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402A4" w14:textId="01E77161" w:rsidR="000C08F8" w:rsidRPr="002D6AD6" w:rsidRDefault="000C08F8" w:rsidP="000C08F8">
      <w:pPr>
        <w:pStyle w:val="ae"/>
        <w:rPr>
          <w:rFonts w:eastAsia="宋体" w:cs="Arial"/>
          <w:bCs/>
          <w:i/>
          <w:sz w:val="24"/>
          <w:lang w:eastAsia="zh-CN"/>
        </w:rPr>
      </w:pPr>
      <w:bookmarkStart w:id="0" w:name="OLE_LINK33"/>
      <w:bookmarkStart w:id="1" w:name="OLE_LINK34"/>
      <w:bookmarkStart w:id="2" w:name="OLE_LINK13"/>
      <w:bookmarkStart w:id="3" w:name="OLE_LINK12"/>
      <w:r>
        <w:rPr>
          <w:rFonts w:eastAsia="宋体" w:cs="Arial"/>
          <w:bCs/>
          <w:sz w:val="24"/>
          <w:lang w:eastAsia="zh-CN"/>
        </w:rPr>
        <w:t>3GPP TSG-RAN WG2 Meeting</w:t>
      </w:r>
      <w:r>
        <w:rPr>
          <w:rFonts w:eastAsia="宋体" w:cs="Arial" w:hint="eastAsia"/>
          <w:bCs/>
          <w:sz w:val="24"/>
          <w:lang w:eastAsia="zh-CN"/>
        </w:rPr>
        <w:t>#1</w:t>
      </w:r>
      <w:r>
        <w:rPr>
          <w:rFonts w:eastAsia="宋体" w:cs="Arial"/>
          <w:bCs/>
          <w:sz w:val="24"/>
          <w:lang w:eastAsia="zh-CN"/>
        </w:rPr>
        <w:t xml:space="preserve">10 </w:t>
      </w:r>
      <w:r w:rsidRPr="002D6AD6">
        <w:rPr>
          <w:rFonts w:eastAsia="宋体" w:cs="Arial" w:hint="eastAsia"/>
          <w:bCs/>
          <w:sz w:val="24"/>
          <w:lang w:eastAsia="zh-CN"/>
        </w:rPr>
        <w:t>e-Meeting</w:t>
      </w:r>
      <w:r>
        <w:rPr>
          <w:rFonts w:eastAsia="宋体" w:cs="Arial"/>
          <w:bCs/>
          <w:sz w:val="24"/>
          <w:lang w:eastAsia="zh-CN"/>
        </w:rPr>
        <w:t xml:space="preserve">        </w:t>
      </w:r>
      <w:r>
        <w:rPr>
          <w:rFonts w:eastAsia="宋体" w:cs="Arial" w:hint="eastAsia"/>
          <w:bCs/>
          <w:sz w:val="24"/>
          <w:lang w:eastAsia="zh-CN"/>
        </w:rPr>
        <w:tab/>
        <w:t xml:space="preserve">   </w:t>
      </w:r>
      <w:r>
        <w:rPr>
          <w:rFonts w:eastAsia="宋体" w:cs="Arial"/>
          <w:bCs/>
          <w:sz w:val="24"/>
          <w:lang w:eastAsia="zh-CN"/>
        </w:rPr>
        <w:t xml:space="preserve">                 </w:t>
      </w:r>
      <w:r w:rsidRPr="002D6AD6">
        <w:rPr>
          <w:rFonts w:eastAsia="宋体" w:cs="Arial"/>
          <w:bCs/>
          <w:i/>
          <w:sz w:val="24"/>
          <w:lang w:eastAsia="zh-CN"/>
        </w:rPr>
        <w:t xml:space="preserve"> </w:t>
      </w:r>
      <w:r w:rsidR="00E32E25" w:rsidRPr="00E32E25">
        <w:rPr>
          <w:rFonts w:eastAsia="宋体" w:cs="Arial"/>
          <w:bCs/>
          <w:i/>
          <w:sz w:val="24"/>
          <w:lang w:eastAsia="zh-CN"/>
        </w:rPr>
        <w:t>R2-2005040</w:t>
      </w:r>
    </w:p>
    <w:p w14:paraId="6EB63C8B" w14:textId="77777777" w:rsidR="00DB0621" w:rsidRDefault="000C08F8" w:rsidP="000C08F8">
      <w:pPr>
        <w:tabs>
          <w:tab w:val="center" w:pos="4153"/>
          <w:tab w:val="right" w:pos="8306"/>
        </w:tabs>
        <w:spacing w:after="0"/>
        <w:rPr>
          <w:rFonts w:ascii="Arial" w:eastAsia="宋体" w:hAnsi="Arial" w:cs="Arial"/>
          <w:b/>
          <w:bCs/>
          <w:sz w:val="24"/>
          <w:lang w:eastAsia="en-US"/>
        </w:rPr>
      </w:pPr>
      <w:r w:rsidRPr="00D45E64">
        <w:rPr>
          <w:rFonts w:ascii="Arial" w:hAnsi="Arial" w:cs="Arial" w:hint="eastAsia"/>
          <w:b/>
          <w:bCs/>
          <w:sz w:val="24"/>
          <w:szCs w:val="24"/>
        </w:rPr>
        <w:t>1</w:t>
      </w:r>
      <w:r w:rsidRPr="00D45E64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Pr="00D45E64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 12</w:t>
      </w:r>
      <w:r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June 20</w:t>
      </w:r>
      <w:r>
        <w:rPr>
          <w:rFonts w:ascii="Arial" w:eastAsia="宋体" w:hAnsi="Arial" w:cs="Arial" w:hint="eastAsia"/>
          <w:b/>
          <w:bCs/>
          <w:sz w:val="24"/>
          <w:szCs w:val="24"/>
        </w:rPr>
        <w:t>20</w:t>
      </w:r>
    </w:p>
    <w:p w14:paraId="603DA112" w14:textId="77777777" w:rsidR="00DB0621" w:rsidRDefault="00DB0621">
      <w:pPr>
        <w:tabs>
          <w:tab w:val="center" w:pos="4153"/>
          <w:tab w:val="right" w:pos="8306"/>
        </w:tabs>
        <w:spacing w:after="0"/>
        <w:rPr>
          <w:rFonts w:ascii="Arial" w:eastAsia="宋体" w:hAnsi="Arial" w:cs="Arial"/>
          <w:b/>
          <w:bCs/>
          <w:sz w:val="24"/>
        </w:rPr>
      </w:pPr>
    </w:p>
    <w:p w14:paraId="3759240E" w14:textId="263CC2C3" w:rsidR="00DB0621" w:rsidRDefault="006E56A8">
      <w:pPr>
        <w:pStyle w:val="ae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</w:t>
      </w:r>
      <w:r w:rsidR="000C08F8">
        <w:rPr>
          <w:rFonts w:eastAsia="宋体"/>
          <w:sz w:val="24"/>
          <w:szCs w:val="22"/>
          <w:lang w:eastAsia="zh-CN"/>
        </w:rPr>
        <w:t xml:space="preserve">      </w:t>
      </w:r>
      <w:r w:rsidR="00E32E25" w:rsidRPr="00E32E25">
        <w:rPr>
          <w:rFonts w:eastAsia="宋体"/>
          <w:sz w:val="24"/>
          <w:szCs w:val="22"/>
          <w:lang w:eastAsia="zh-CN"/>
        </w:rPr>
        <w:t>ZTE Corporation, Sanechips, China Southern Power Grid Co., Ltd</w:t>
      </w:r>
    </w:p>
    <w:p w14:paraId="71C8F1DE" w14:textId="461FB394" w:rsidR="00DB0621" w:rsidRDefault="006E56A8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 </w:t>
      </w:r>
      <w:r w:rsidR="000C08F8">
        <w:rPr>
          <w:rFonts w:eastAsia="宋体"/>
          <w:sz w:val="24"/>
          <w:szCs w:val="22"/>
          <w:lang w:eastAsia="zh-CN"/>
        </w:rPr>
        <w:t xml:space="preserve">         </w:t>
      </w:r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 w:rsidR="00E32E25" w:rsidRPr="00E32E25">
        <w:rPr>
          <w:rFonts w:eastAsia="宋体"/>
          <w:sz w:val="24"/>
          <w:szCs w:val="22"/>
          <w:lang w:eastAsia="zh-CN"/>
        </w:rPr>
        <w:t>FFS for UE request for accurate reference timing</w:t>
      </w:r>
    </w:p>
    <w:p w14:paraId="44F3C81C" w14:textId="77777777" w:rsidR="00DB0621" w:rsidRDefault="006E56A8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6.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.2</w:t>
      </w:r>
      <w:r>
        <w:rPr>
          <w:rFonts w:eastAsia="宋体" w:hint="eastAsia"/>
          <w:sz w:val="24"/>
          <w:szCs w:val="22"/>
          <w:lang w:eastAsia="zh-CN"/>
        </w:rPr>
        <w:t>.1</w:t>
      </w:r>
    </w:p>
    <w:p w14:paraId="5750BAC1" w14:textId="77777777" w:rsidR="00DB0621" w:rsidRDefault="006E56A8">
      <w:pPr>
        <w:pStyle w:val="ae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 w:rsidR="000C08F8">
        <w:rPr>
          <w:sz w:val="24"/>
          <w:szCs w:val="22"/>
        </w:rPr>
        <w:t xml:space="preserve"> </w:t>
      </w:r>
      <w:r>
        <w:rPr>
          <w:sz w:val="24"/>
          <w:szCs w:val="22"/>
        </w:rPr>
        <w:t>Discussion and Decision</w:t>
      </w:r>
    </w:p>
    <w:bookmarkEnd w:id="0"/>
    <w:bookmarkEnd w:id="1"/>
    <w:p w14:paraId="4F195D1F" w14:textId="77777777" w:rsidR="00DB0621" w:rsidRDefault="00DB0621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14:paraId="1B165464" w14:textId="77777777" w:rsidR="00DB0621" w:rsidRDefault="006E56A8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14:paraId="42B049E8" w14:textId="538DFF0A" w:rsidR="00DB0621" w:rsidRDefault="000C08F8" w:rsidP="000C08F8">
      <w:pPr>
        <w:spacing w:beforeLines="50" w:before="120" w:after="100"/>
        <w:jc w:val="both"/>
        <w:rPr>
          <w:sz w:val="20"/>
          <w:szCs w:val="20"/>
        </w:rPr>
      </w:pPr>
      <w:bookmarkStart w:id="5" w:name="OLE_LINK7"/>
      <w:r w:rsidRPr="000C08F8">
        <w:rPr>
          <w:rFonts w:hint="eastAsia"/>
          <w:sz w:val="20"/>
          <w:szCs w:val="20"/>
        </w:rPr>
        <w:t>After</w:t>
      </w:r>
      <w:r w:rsidRPr="000C08F8">
        <w:rPr>
          <w:sz w:val="20"/>
          <w:szCs w:val="20"/>
        </w:rPr>
        <w:t xml:space="preserve"> </w:t>
      </w:r>
      <w:r w:rsidRPr="000C08F8">
        <w:rPr>
          <w:rFonts w:hint="eastAsia"/>
          <w:sz w:val="20"/>
          <w:szCs w:val="20"/>
        </w:rPr>
        <w:t>RAN2</w:t>
      </w:r>
      <w:r w:rsidRPr="000C08F8">
        <w:rPr>
          <w:sz w:val="20"/>
          <w:szCs w:val="20"/>
        </w:rPr>
        <w:t xml:space="preserve"> #109</w:t>
      </w:r>
      <w:r w:rsidRPr="000C08F8">
        <w:rPr>
          <w:rFonts w:hint="eastAsia"/>
          <w:sz w:val="20"/>
          <w:szCs w:val="20"/>
        </w:rPr>
        <w:t>bis</w:t>
      </w:r>
      <w:r w:rsidRPr="000C08F8">
        <w:rPr>
          <w:sz w:val="20"/>
          <w:szCs w:val="20"/>
        </w:rPr>
        <w:t xml:space="preserve"> </w:t>
      </w:r>
      <w:r w:rsidRPr="000C08F8">
        <w:rPr>
          <w:rFonts w:hint="eastAsia"/>
          <w:sz w:val="20"/>
          <w:szCs w:val="20"/>
        </w:rPr>
        <w:t>meeting</w:t>
      </w:r>
      <w:r w:rsidRPr="000C08F8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0C08F8">
        <w:rPr>
          <w:sz w:val="20"/>
          <w:szCs w:val="20"/>
        </w:rPr>
        <w:t>there</w:t>
      </w:r>
      <w:r w:rsidRPr="000C08F8">
        <w:rPr>
          <w:rFonts w:hint="eastAsia"/>
          <w:sz w:val="20"/>
          <w:szCs w:val="20"/>
        </w:rPr>
        <w:t xml:space="preserve"> </w:t>
      </w:r>
      <w:r w:rsidRPr="000C08F8">
        <w:rPr>
          <w:sz w:val="20"/>
          <w:szCs w:val="20"/>
        </w:rPr>
        <w:t>are still some FFSs in the TS 38.331 running</w:t>
      </w:r>
      <w:r w:rsidRPr="000C08F8">
        <w:rPr>
          <w:rFonts w:hint="eastAsia"/>
          <w:sz w:val="20"/>
          <w:szCs w:val="20"/>
        </w:rPr>
        <w:t xml:space="preserve"> </w:t>
      </w:r>
      <w:r w:rsidRPr="000C08F8">
        <w:rPr>
          <w:sz w:val="20"/>
          <w:szCs w:val="20"/>
        </w:rPr>
        <w:t>CR.</w:t>
      </w:r>
      <w:r>
        <w:rPr>
          <w:sz w:val="20"/>
          <w:szCs w:val="20"/>
        </w:rPr>
        <w:t xml:space="preserve"> </w:t>
      </w:r>
      <w:r w:rsidR="006E56A8">
        <w:rPr>
          <w:sz w:val="20"/>
          <w:szCs w:val="20"/>
        </w:rPr>
        <w:t xml:space="preserve">In this contribution, we will </w:t>
      </w:r>
      <w:r w:rsidR="006E56A8">
        <w:rPr>
          <w:rFonts w:eastAsia="宋体"/>
          <w:sz w:val="20"/>
          <w:szCs w:val="20"/>
        </w:rPr>
        <w:t>mainly</w:t>
      </w:r>
      <w:r w:rsidR="006E56A8">
        <w:rPr>
          <w:rFonts w:eastAsia="宋体" w:hint="eastAsia"/>
          <w:sz w:val="20"/>
          <w:szCs w:val="20"/>
        </w:rPr>
        <w:t xml:space="preserve"> </w:t>
      </w:r>
      <w:r w:rsidR="006E56A8">
        <w:rPr>
          <w:sz w:val="20"/>
          <w:szCs w:val="20"/>
        </w:rPr>
        <w:t xml:space="preserve">discuss </w:t>
      </w:r>
      <w:r w:rsidR="006E56A8">
        <w:rPr>
          <w:rFonts w:eastAsia="宋体"/>
          <w:sz w:val="20"/>
          <w:szCs w:val="20"/>
        </w:rPr>
        <w:t xml:space="preserve">the </w:t>
      </w:r>
      <w:r w:rsidR="00A86B84">
        <w:rPr>
          <w:rFonts w:eastAsia="宋体"/>
          <w:sz w:val="20"/>
          <w:szCs w:val="20"/>
        </w:rPr>
        <w:t>following</w:t>
      </w:r>
      <w:r>
        <w:rPr>
          <w:rFonts w:eastAsia="宋体"/>
          <w:sz w:val="20"/>
          <w:szCs w:val="20"/>
        </w:rPr>
        <w:t xml:space="preserve"> FFS about</w:t>
      </w:r>
      <w:r w:rsidR="006E56A8">
        <w:rPr>
          <w:rFonts w:eastAsia="宋体"/>
          <w:sz w:val="20"/>
          <w:szCs w:val="20"/>
        </w:rPr>
        <w:t xml:space="preserve"> </w:t>
      </w:r>
      <w:r w:rsidR="00443182">
        <w:rPr>
          <w:rFonts w:eastAsia="宋体" w:hint="eastAsia"/>
          <w:sz w:val="20"/>
          <w:szCs w:val="20"/>
        </w:rPr>
        <w:t>UE</w:t>
      </w:r>
      <w:r w:rsidR="00443182">
        <w:rPr>
          <w:rFonts w:eastAsia="宋体"/>
          <w:sz w:val="20"/>
          <w:szCs w:val="20"/>
        </w:rPr>
        <w:t xml:space="preserve"> </w:t>
      </w:r>
      <w:r w:rsidR="006E56A8">
        <w:rPr>
          <w:rFonts w:eastAsia="宋体"/>
          <w:sz w:val="20"/>
          <w:szCs w:val="20"/>
        </w:rPr>
        <w:t xml:space="preserve">request for </w:t>
      </w:r>
      <w:r w:rsidR="006E56A8">
        <w:rPr>
          <w:rFonts w:eastAsia="宋体" w:hint="eastAsia"/>
          <w:sz w:val="20"/>
          <w:szCs w:val="20"/>
        </w:rPr>
        <w:t>accurate reference timing delivery</w:t>
      </w:r>
      <w:r w:rsidR="006E56A8">
        <w:rPr>
          <w:rFonts w:eastAsia="宋体"/>
          <w:sz w:val="20"/>
          <w:szCs w:val="20"/>
        </w:rPr>
        <w:t xml:space="preserve"> and give our proposals</w:t>
      </w:r>
      <w:bookmarkEnd w:id="5"/>
      <w:r w:rsidR="00A86B84">
        <w:rPr>
          <w:sz w:val="20"/>
          <w:szCs w:val="20"/>
        </w:rPr>
        <w:t>:</w:t>
      </w:r>
    </w:p>
    <w:tbl>
      <w:tblPr>
        <w:tblStyle w:val="af1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A86B84" w14:paraId="0842555E" w14:textId="77777777" w:rsidTr="00A86B84">
        <w:tc>
          <w:tcPr>
            <w:tcW w:w="10201" w:type="dxa"/>
          </w:tcPr>
          <w:p w14:paraId="0010315C" w14:textId="77777777" w:rsidR="00A86B84" w:rsidRPr="00A86B84" w:rsidRDefault="00A86B84" w:rsidP="00A86B84">
            <w:pPr>
              <w:pStyle w:val="Agreement"/>
              <w:tabs>
                <w:tab w:val="clear" w:pos="1619"/>
                <w:tab w:val="left" w:pos="596"/>
              </w:tabs>
              <w:ind w:leftChars="78" w:left="452" w:hangingChars="140" w:hanging="280"/>
              <w:rPr>
                <w:rFonts w:ascii="Times New Roman" w:hAnsi="Times New Roman"/>
                <w:b w:val="0"/>
                <w:i/>
              </w:rPr>
            </w:pPr>
            <w:r w:rsidRPr="00A86B84">
              <w:rPr>
                <w:rFonts w:ascii="Times New Roman" w:hAnsi="Times New Roman"/>
                <w:b w:val="0"/>
                <w:i/>
                <w:lang w:eastAsia="en-US"/>
              </w:rPr>
              <w:t xml:space="preserve">IIoT Editor’s note: It is FFS the need for a prohibit timer </w:t>
            </w:r>
            <w:r w:rsidRPr="00A86B84">
              <w:rPr>
                <w:rFonts w:ascii="Times New Roman" w:hAnsi="Times New Roman"/>
                <w:b w:val="0"/>
                <w:i/>
              </w:rPr>
              <w:t>T346. FFS whether the UE is allowed to send the same interest message.</w:t>
            </w:r>
          </w:p>
        </w:tc>
      </w:tr>
    </w:tbl>
    <w:p w14:paraId="73D19A70" w14:textId="77777777" w:rsidR="00DB0621" w:rsidRDefault="006E56A8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14:paraId="623A2C24" w14:textId="43F56E22" w:rsidR="00A86B84" w:rsidRDefault="00A86B84" w:rsidP="00E32D6E">
      <w:pPr>
        <w:spacing w:before="100" w:after="100"/>
        <w:jc w:val="both"/>
        <w:rPr>
          <w:sz w:val="20"/>
          <w:szCs w:val="20"/>
          <w:lang w:eastAsia="ja-JP"/>
        </w:rPr>
      </w:pPr>
      <w:bookmarkStart w:id="6" w:name="OLE_LINK67"/>
      <w:bookmarkStart w:id="7" w:name="OLE_LINK14"/>
      <w:bookmarkEnd w:id="2"/>
      <w:bookmarkEnd w:id="3"/>
      <w:r>
        <w:rPr>
          <w:sz w:val="20"/>
          <w:szCs w:val="20"/>
          <w:lang w:eastAsia="ja-JP"/>
        </w:rPr>
        <w:t>Based on the following description in current running CR</w:t>
      </w:r>
      <w:r w:rsidR="0000738A">
        <w:rPr>
          <w:sz w:val="20"/>
          <w:szCs w:val="20"/>
          <w:lang w:eastAsia="ja-JP"/>
        </w:rPr>
        <w:t>[3</w:t>
      </w:r>
      <w:bookmarkStart w:id="8" w:name="_GoBack"/>
      <w:bookmarkEnd w:id="8"/>
      <w:r w:rsidR="0000738A">
        <w:rPr>
          <w:sz w:val="20"/>
          <w:szCs w:val="20"/>
          <w:lang w:eastAsia="ja-JP"/>
        </w:rPr>
        <w:t>]</w:t>
      </w:r>
      <w:r>
        <w:rPr>
          <w:sz w:val="20"/>
          <w:szCs w:val="20"/>
          <w:lang w:eastAsia="ja-JP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A86B84" w14:paraId="53BA6829" w14:textId="77777777" w:rsidTr="00A86B84">
        <w:tc>
          <w:tcPr>
            <w:tcW w:w="10070" w:type="dxa"/>
          </w:tcPr>
          <w:p w14:paraId="6CBC463B" w14:textId="77777777" w:rsidR="00E32D6E" w:rsidRPr="001E2FC3" w:rsidRDefault="00E32D6E" w:rsidP="00E32D6E">
            <w:pPr>
              <w:pStyle w:val="B2"/>
              <w:overflowPunct w:val="0"/>
              <w:autoSpaceDE w:val="0"/>
              <w:autoSpaceDN w:val="0"/>
              <w:adjustRightInd w:val="0"/>
              <w:spacing w:after="180" w:line="240" w:lineRule="auto"/>
              <w:ind w:left="397" w:firstLineChars="0" w:hanging="284"/>
              <w:contextualSpacing w:val="0"/>
              <w:textAlignment w:val="baseline"/>
              <w:rPr>
                <w:rFonts w:eastAsia="MS Mincho"/>
                <w:i/>
                <w:sz w:val="20"/>
                <w:szCs w:val="20"/>
                <w:lang w:val="en-GB" w:eastAsia="en-US"/>
              </w:rPr>
            </w:pPr>
            <w:r w:rsidRPr="001E2FC3">
              <w:rPr>
                <w:rFonts w:eastAsia="MS Mincho"/>
                <w:i/>
                <w:sz w:val="20"/>
                <w:szCs w:val="20"/>
                <w:lang w:val="en-GB" w:eastAsia="en-US"/>
              </w:rPr>
              <w:t>1&gt;</w:t>
            </w:r>
            <w:r w:rsidRPr="001E2FC3">
              <w:rPr>
                <w:rFonts w:eastAsia="MS Mincho"/>
                <w:i/>
                <w:sz w:val="20"/>
                <w:szCs w:val="20"/>
                <w:lang w:val="en-GB" w:eastAsia="en-US"/>
              </w:rPr>
              <w:tab/>
              <w:t>if configured with referenceTimeInterestReporting to provide interest in reference time information:</w:t>
            </w:r>
          </w:p>
          <w:p w14:paraId="0DDF2785" w14:textId="77777777" w:rsidR="00E32D6E" w:rsidRPr="001E2FC3" w:rsidRDefault="00E32D6E" w:rsidP="00E32D6E">
            <w:pPr>
              <w:pStyle w:val="B2"/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 w:hanging="284"/>
              <w:contextualSpacing w:val="0"/>
              <w:textAlignment w:val="baseline"/>
              <w:rPr>
                <w:rFonts w:eastAsia="MS Mincho"/>
                <w:i/>
                <w:sz w:val="20"/>
                <w:szCs w:val="20"/>
                <w:lang w:val="en-GB" w:eastAsia="en-US"/>
              </w:rPr>
            </w:pPr>
            <w:r w:rsidRPr="001E2FC3">
              <w:rPr>
                <w:rFonts w:eastAsia="MS Mincho"/>
                <w:i/>
                <w:sz w:val="20"/>
                <w:szCs w:val="20"/>
                <w:lang w:val="en-GB" w:eastAsia="en-US"/>
              </w:rPr>
              <w:t>2&gt;</w:t>
            </w:r>
            <w:r w:rsidRPr="001E2FC3">
              <w:rPr>
                <w:rFonts w:eastAsia="MS Mincho"/>
                <w:i/>
                <w:sz w:val="20"/>
                <w:szCs w:val="20"/>
                <w:lang w:val="en-GB" w:eastAsia="en-US"/>
              </w:rPr>
              <w:tab/>
              <w:t>if the UE did not transmit a UEAssistanceInformation message with referenceTimeInfoInterest since it was configured to provide interest in reference time information; or</w:t>
            </w:r>
          </w:p>
          <w:p w14:paraId="44FBC3F3" w14:textId="77777777" w:rsidR="00E32D6E" w:rsidRPr="001E2FC3" w:rsidRDefault="00E32D6E" w:rsidP="00E32D6E">
            <w:pPr>
              <w:pStyle w:val="B2"/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 w:hanging="284"/>
              <w:contextualSpacing w:val="0"/>
              <w:textAlignment w:val="baseline"/>
              <w:rPr>
                <w:rFonts w:eastAsia="MS Mincho"/>
                <w:i/>
                <w:sz w:val="20"/>
                <w:szCs w:val="20"/>
                <w:lang w:val="en-GB" w:eastAsia="en-US"/>
              </w:rPr>
            </w:pPr>
            <w:r w:rsidRPr="001E2FC3">
              <w:rPr>
                <w:rFonts w:eastAsia="MS Mincho"/>
                <w:i/>
                <w:sz w:val="20"/>
                <w:szCs w:val="20"/>
                <w:lang w:val="en-GB" w:eastAsia="en-US"/>
              </w:rPr>
              <w:t>2&gt;</w:t>
            </w:r>
            <w:r w:rsidRPr="001E2FC3">
              <w:rPr>
                <w:rFonts w:eastAsia="MS Mincho"/>
                <w:i/>
                <w:sz w:val="20"/>
                <w:szCs w:val="20"/>
                <w:lang w:val="en-GB" w:eastAsia="en-US"/>
              </w:rPr>
              <w:tab/>
              <w:t>if the UE’s interest in reference time information changed from the last time UE initiated transmission of the UEAssistanceInformation message including referenceTimeInfoInterest:</w:t>
            </w:r>
          </w:p>
          <w:p w14:paraId="099928AF" w14:textId="77777777" w:rsidR="00A86B84" w:rsidRPr="001E2FC3" w:rsidRDefault="00E32D6E" w:rsidP="00E32D6E">
            <w:pPr>
              <w:pStyle w:val="B2"/>
              <w:overflowPunct w:val="0"/>
              <w:autoSpaceDE w:val="0"/>
              <w:autoSpaceDN w:val="0"/>
              <w:adjustRightInd w:val="0"/>
              <w:spacing w:after="180" w:line="240" w:lineRule="auto"/>
              <w:ind w:left="1135" w:firstLineChars="0" w:hanging="284"/>
              <w:contextualSpacing w:val="0"/>
              <w:textAlignment w:val="baseline"/>
              <w:rPr>
                <w:rFonts w:eastAsia="MS Mincho"/>
                <w:i/>
                <w:sz w:val="20"/>
                <w:szCs w:val="20"/>
                <w:lang w:val="en-GB" w:eastAsia="en-US"/>
              </w:rPr>
            </w:pPr>
            <w:r w:rsidRPr="001E2FC3">
              <w:rPr>
                <w:rFonts w:eastAsia="MS Mincho"/>
                <w:i/>
                <w:sz w:val="20"/>
                <w:szCs w:val="20"/>
                <w:lang w:val="en-GB" w:eastAsia="en-US"/>
              </w:rPr>
              <w:t>3&gt;</w:t>
            </w:r>
            <w:r w:rsidRPr="001E2FC3">
              <w:rPr>
                <w:rFonts w:eastAsia="MS Mincho"/>
                <w:i/>
                <w:sz w:val="20"/>
                <w:szCs w:val="20"/>
                <w:lang w:val="en-GB" w:eastAsia="en-US"/>
              </w:rPr>
              <w:tab/>
              <w:t>initiate transmission of the UEAssistanceInformation message in accordance with 5.7.4.3 to provide an indication of interest in reference time information;</w:t>
            </w:r>
          </w:p>
        </w:tc>
      </w:tr>
    </w:tbl>
    <w:p w14:paraId="313ADBA4" w14:textId="722A0FFF" w:rsidR="00627E81" w:rsidRPr="00654025" w:rsidRDefault="00A86B84" w:rsidP="00627E81">
      <w:pPr>
        <w:spacing w:before="100" w:after="100"/>
        <w:jc w:val="both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There has restriction that the UE can send the request</w:t>
      </w:r>
      <w:r w:rsidR="00833093">
        <w:rPr>
          <w:sz w:val="20"/>
          <w:szCs w:val="20"/>
          <w:lang w:eastAsia="ja-JP"/>
        </w:rPr>
        <w:t xml:space="preserve"> for </w:t>
      </w:r>
      <w:r w:rsidR="00833093" w:rsidRPr="00654025">
        <w:rPr>
          <w:sz w:val="20"/>
          <w:szCs w:val="20"/>
          <w:lang w:eastAsia="ja-JP"/>
        </w:rPr>
        <w:t>reference time information</w:t>
      </w:r>
      <w:r>
        <w:rPr>
          <w:sz w:val="20"/>
          <w:szCs w:val="20"/>
          <w:lang w:eastAsia="ja-JP"/>
        </w:rPr>
        <w:t xml:space="preserve"> </w:t>
      </w:r>
      <w:r w:rsidR="00833093">
        <w:rPr>
          <w:sz w:val="20"/>
          <w:szCs w:val="20"/>
          <w:lang w:eastAsia="ja-JP"/>
        </w:rPr>
        <w:t xml:space="preserve">only </w:t>
      </w:r>
      <w:r>
        <w:rPr>
          <w:sz w:val="20"/>
          <w:szCs w:val="20"/>
          <w:lang w:eastAsia="ja-JP"/>
        </w:rPr>
        <w:t>once</w:t>
      </w:r>
      <w:r w:rsidR="00AA6D03">
        <w:rPr>
          <w:sz w:val="20"/>
          <w:szCs w:val="20"/>
          <w:lang w:eastAsia="ja-JP"/>
        </w:rPr>
        <w:t xml:space="preserve"> when the</w:t>
      </w:r>
      <w:r w:rsidR="00AA6D03" w:rsidRPr="00AA6D03">
        <w:rPr>
          <w:rFonts w:eastAsia="MS Mincho"/>
          <w:sz w:val="20"/>
          <w:szCs w:val="20"/>
          <w:lang w:val="en-GB" w:eastAsia="en-US"/>
        </w:rPr>
        <w:t xml:space="preserve"> UE’s interest is set TRUE</w:t>
      </w:r>
      <w:r>
        <w:rPr>
          <w:sz w:val="20"/>
          <w:szCs w:val="20"/>
          <w:lang w:eastAsia="ja-JP"/>
        </w:rPr>
        <w:t xml:space="preserve">. During the email discussion, </w:t>
      </w:r>
      <w:r w:rsidR="003E1FF6">
        <w:rPr>
          <w:sz w:val="20"/>
          <w:szCs w:val="20"/>
          <w:lang w:eastAsia="ja-JP"/>
        </w:rPr>
        <w:t xml:space="preserve">some </w:t>
      </w:r>
      <w:r>
        <w:rPr>
          <w:sz w:val="20"/>
          <w:szCs w:val="20"/>
          <w:lang w:eastAsia="ja-JP"/>
        </w:rPr>
        <w:t xml:space="preserve">companies have concerned that </w:t>
      </w:r>
      <w:r w:rsidR="00654025" w:rsidRPr="00654025">
        <w:rPr>
          <w:sz w:val="20"/>
          <w:szCs w:val="20"/>
          <w:lang w:eastAsia="ja-JP"/>
        </w:rPr>
        <w:t>internal clock</w:t>
      </w:r>
      <w:r w:rsidR="003E1FF6">
        <w:rPr>
          <w:sz w:val="20"/>
          <w:szCs w:val="20"/>
          <w:lang w:eastAsia="ja-JP"/>
        </w:rPr>
        <w:t xml:space="preserve"> </w:t>
      </w:r>
      <w:r w:rsidR="003E1FF6" w:rsidRPr="003E1FF6">
        <w:rPr>
          <w:rFonts w:hint="eastAsia"/>
          <w:sz w:val="20"/>
          <w:szCs w:val="20"/>
          <w:lang w:eastAsia="ja-JP"/>
        </w:rPr>
        <w:t>drift</w:t>
      </w:r>
      <w:r w:rsidR="00654025" w:rsidRPr="00654025">
        <w:rPr>
          <w:sz w:val="20"/>
          <w:szCs w:val="20"/>
          <w:lang w:eastAsia="ja-JP"/>
        </w:rPr>
        <w:t xml:space="preserve"> in UE is a critical issue and one-shot request would not work</w:t>
      </w:r>
      <w:r w:rsidR="00654025">
        <w:rPr>
          <w:sz w:val="20"/>
          <w:szCs w:val="20"/>
          <w:lang w:eastAsia="ja-JP"/>
        </w:rPr>
        <w:t xml:space="preserve">. </w:t>
      </w:r>
      <w:r w:rsidR="00627E81" w:rsidRPr="00654025">
        <w:rPr>
          <w:rFonts w:hint="eastAsia"/>
          <w:sz w:val="20"/>
          <w:szCs w:val="20"/>
          <w:lang w:eastAsia="ja-JP"/>
        </w:rPr>
        <w:t>On</w:t>
      </w:r>
      <w:r w:rsidR="00627E81" w:rsidRPr="00654025">
        <w:rPr>
          <w:sz w:val="20"/>
          <w:szCs w:val="20"/>
          <w:lang w:eastAsia="ja-JP"/>
        </w:rPr>
        <w:t xml:space="preserve"> </w:t>
      </w:r>
      <w:r w:rsidR="00627E81" w:rsidRPr="00654025">
        <w:rPr>
          <w:rFonts w:hint="eastAsia"/>
          <w:sz w:val="20"/>
          <w:szCs w:val="20"/>
          <w:lang w:eastAsia="ja-JP"/>
        </w:rPr>
        <w:t>the</w:t>
      </w:r>
      <w:r w:rsidR="00627E81" w:rsidRPr="00654025">
        <w:rPr>
          <w:sz w:val="20"/>
          <w:szCs w:val="20"/>
          <w:lang w:eastAsia="ja-JP"/>
        </w:rPr>
        <w:t xml:space="preserve"> </w:t>
      </w:r>
      <w:r w:rsidR="00627E81" w:rsidRPr="00654025">
        <w:rPr>
          <w:rFonts w:hint="eastAsia"/>
          <w:sz w:val="20"/>
          <w:szCs w:val="20"/>
          <w:lang w:eastAsia="ja-JP"/>
        </w:rPr>
        <w:t>other</w:t>
      </w:r>
      <w:r w:rsidR="00627E81" w:rsidRPr="00654025">
        <w:rPr>
          <w:sz w:val="20"/>
          <w:szCs w:val="20"/>
          <w:lang w:eastAsia="ja-JP"/>
        </w:rPr>
        <w:t xml:space="preserve"> </w:t>
      </w:r>
      <w:r w:rsidR="00627E81" w:rsidRPr="00654025">
        <w:rPr>
          <w:rFonts w:hint="eastAsia"/>
          <w:sz w:val="20"/>
          <w:szCs w:val="20"/>
          <w:lang w:eastAsia="ja-JP"/>
        </w:rPr>
        <w:t>hand</w:t>
      </w:r>
      <w:r w:rsidR="00627E81" w:rsidRPr="00654025">
        <w:rPr>
          <w:sz w:val="20"/>
          <w:szCs w:val="20"/>
          <w:lang w:eastAsia="ja-JP"/>
        </w:rPr>
        <w:t>, some companies</w:t>
      </w:r>
      <w:r w:rsidR="00627E81">
        <w:rPr>
          <w:rFonts w:hint="eastAsia"/>
          <w:sz w:val="20"/>
          <w:szCs w:val="20"/>
          <w:lang w:eastAsia="ja-JP"/>
        </w:rPr>
        <w:t xml:space="preserve"> </w:t>
      </w:r>
      <w:r w:rsidR="00627E81">
        <w:rPr>
          <w:sz w:val="20"/>
          <w:szCs w:val="20"/>
          <w:lang w:eastAsia="ja-JP"/>
        </w:rPr>
        <w:t>think</w:t>
      </w:r>
      <w:r w:rsidR="00627E81">
        <w:rPr>
          <w:rFonts w:hint="eastAsia"/>
          <w:sz w:val="20"/>
          <w:szCs w:val="20"/>
          <w:lang w:eastAsia="ja-JP"/>
        </w:rPr>
        <w:t xml:space="preserve"> that the clock drift problem does not exist.</w:t>
      </w:r>
    </w:p>
    <w:p w14:paraId="3A08E7E3" w14:textId="7A81FCBA" w:rsidR="00DB0621" w:rsidRDefault="00AA6D03">
      <w:pPr>
        <w:jc w:val="both"/>
        <w:rPr>
          <w:sz w:val="20"/>
          <w:szCs w:val="20"/>
        </w:rPr>
      </w:pPr>
      <w:bookmarkStart w:id="9" w:name="OLE_LINK3"/>
      <w:bookmarkStart w:id="10" w:name="OLE_LINK21"/>
      <w:r>
        <w:rPr>
          <w:sz w:val="20"/>
          <w:szCs w:val="20"/>
        </w:rPr>
        <w:t xml:space="preserve">Per our understanding, if </w:t>
      </w:r>
      <w:r w:rsidR="006E56A8">
        <w:rPr>
          <w:rFonts w:hint="eastAsia"/>
          <w:sz w:val="20"/>
          <w:szCs w:val="20"/>
        </w:rPr>
        <w:t xml:space="preserve">gNB clock and TA are constant, there </w:t>
      </w:r>
      <w:r>
        <w:rPr>
          <w:sz w:val="20"/>
          <w:szCs w:val="20"/>
        </w:rPr>
        <w:t>may have</w:t>
      </w:r>
      <w:r w:rsidR="006E56A8">
        <w:rPr>
          <w:rFonts w:hint="eastAsia"/>
          <w:sz w:val="20"/>
          <w:szCs w:val="20"/>
        </w:rPr>
        <w:t xml:space="preserve"> no clock drift problem. But </w:t>
      </w:r>
      <w:r>
        <w:rPr>
          <w:sz w:val="20"/>
          <w:szCs w:val="20"/>
        </w:rPr>
        <w:t>such</w:t>
      </w:r>
      <w:r w:rsidR="006E56A8">
        <w:rPr>
          <w:rFonts w:hint="eastAsia"/>
          <w:sz w:val="20"/>
          <w:szCs w:val="20"/>
        </w:rPr>
        <w:t xml:space="preserve"> assumption cannot be </w:t>
      </w:r>
      <w:r>
        <w:rPr>
          <w:sz w:val="20"/>
          <w:szCs w:val="20"/>
        </w:rPr>
        <w:t xml:space="preserve">always </w:t>
      </w:r>
      <w:r w:rsidR="006E56A8">
        <w:rPr>
          <w:rFonts w:hint="eastAsia"/>
          <w:sz w:val="20"/>
          <w:szCs w:val="20"/>
        </w:rPr>
        <w:t>satisfied</w:t>
      </w:r>
      <w:r>
        <w:rPr>
          <w:sz w:val="20"/>
          <w:szCs w:val="20"/>
        </w:rPr>
        <w:t>.</w:t>
      </w:r>
      <w:r w:rsidR="006E56A8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T</w:t>
      </w:r>
      <w:r w:rsidR="006E56A8">
        <w:rPr>
          <w:rFonts w:hint="eastAsia"/>
          <w:sz w:val="20"/>
          <w:szCs w:val="20"/>
        </w:rPr>
        <w:t>he gNB clock needs to be aligned with the MasterClock (</w:t>
      </w:r>
      <w:bookmarkStart w:id="11" w:name="OLE_LINK73"/>
      <w:r w:rsidR="006E56A8">
        <w:rPr>
          <w:rFonts w:hint="eastAsia"/>
          <w:sz w:val="20"/>
          <w:szCs w:val="20"/>
        </w:rPr>
        <w:t>U</w:t>
      </w:r>
      <w:bookmarkEnd w:id="11"/>
      <w:r w:rsidR="006E56A8">
        <w:rPr>
          <w:rFonts w:hint="eastAsia"/>
          <w:sz w:val="20"/>
          <w:szCs w:val="20"/>
        </w:rPr>
        <w:t xml:space="preserve">TC or GPS clock), </w:t>
      </w:r>
      <w:r>
        <w:rPr>
          <w:sz w:val="20"/>
          <w:szCs w:val="20"/>
        </w:rPr>
        <w:t>that means</w:t>
      </w:r>
      <w:r w:rsidR="006E56A8">
        <w:rPr>
          <w:rFonts w:hint="eastAsia"/>
          <w:sz w:val="20"/>
          <w:szCs w:val="20"/>
        </w:rPr>
        <w:t xml:space="preserve"> the gNB clock may also change. </w:t>
      </w:r>
      <w:r w:rsidRPr="003E1FF6">
        <w:rPr>
          <w:sz w:val="20"/>
          <w:szCs w:val="20"/>
        </w:rPr>
        <w:t xml:space="preserve">In UE side, </w:t>
      </w:r>
      <w:r w:rsidR="006E56A8" w:rsidRPr="003E1FF6">
        <w:rPr>
          <w:sz w:val="20"/>
          <w:szCs w:val="20"/>
        </w:rPr>
        <w:t>the TA may change</w:t>
      </w:r>
      <w:r w:rsidRPr="003E1FF6">
        <w:rPr>
          <w:sz w:val="20"/>
          <w:szCs w:val="20"/>
        </w:rPr>
        <w:t xml:space="preserve"> that may cause the</w:t>
      </w:r>
      <w:r w:rsidR="006E56A8" w:rsidRPr="003E1FF6">
        <w:rPr>
          <w:sz w:val="20"/>
          <w:szCs w:val="20"/>
        </w:rPr>
        <w:t xml:space="preserve"> change in the SFN boundary</w:t>
      </w:r>
      <w:r w:rsidR="006E56A8">
        <w:rPr>
          <w:rFonts w:hint="eastAsia"/>
          <w:sz w:val="20"/>
          <w:szCs w:val="20"/>
        </w:rPr>
        <w:t>.</w:t>
      </w:r>
      <w:bookmarkStart w:id="12" w:name="OLE_LINK26"/>
      <w:r w:rsidR="006E56A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Therefore, </w:t>
      </w:r>
      <w:r w:rsidR="006E56A8">
        <w:rPr>
          <w:sz w:val="20"/>
          <w:szCs w:val="20"/>
        </w:rPr>
        <w:t xml:space="preserve">we think </w:t>
      </w:r>
      <w:r w:rsidR="006E56A8" w:rsidRPr="003E1FF6">
        <w:rPr>
          <w:rFonts w:hint="eastAsia"/>
          <w:sz w:val="20"/>
          <w:szCs w:val="20"/>
        </w:rPr>
        <w:t>t</w:t>
      </w:r>
      <w:r w:rsidR="006E56A8">
        <w:rPr>
          <w:rFonts w:hint="eastAsia"/>
          <w:sz w:val="20"/>
          <w:szCs w:val="20"/>
        </w:rPr>
        <w:t>he clock drift problem does exist</w:t>
      </w:r>
      <w:bookmarkEnd w:id="9"/>
      <w:r>
        <w:rPr>
          <w:sz w:val="20"/>
          <w:szCs w:val="20"/>
        </w:rPr>
        <w:t xml:space="preserve"> and need to be</w:t>
      </w:r>
      <w:r w:rsidR="003E1FF6" w:rsidRPr="003E1FF6">
        <w:rPr>
          <w:sz w:val="20"/>
          <w:szCs w:val="20"/>
        </w:rPr>
        <w:t xml:space="preserve"> taken into account</w:t>
      </w:r>
      <w:r w:rsidR="003E1FF6" w:rsidRPr="003E1FF6">
        <w:rPr>
          <w:rFonts w:hint="eastAsia"/>
          <w:sz w:val="20"/>
          <w:szCs w:val="20"/>
        </w:rPr>
        <w:t>.</w:t>
      </w:r>
      <w:bookmarkEnd w:id="12"/>
    </w:p>
    <w:bookmarkEnd w:id="10"/>
    <w:p w14:paraId="02B4C9FB" w14:textId="72CAAC3B" w:rsidR="00DB0621" w:rsidRDefault="006E56A8">
      <w:pPr>
        <w:spacing w:afterLines="50" w:after="120"/>
        <w:jc w:val="both"/>
        <w:rPr>
          <w:rFonts w:eastAsia="Malgun Gothic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Observation</w:t>
      </w:r>
      <w:r>
        <w:rPr>
          <w:rFonts w:eastAsia="Malgun Gothic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1</w:t>
      </w:r>
      <w:bookmarkStart w:id="13" w:name="OLE_LINK77"/>
      <w:r w:rsidR="001716CF">
        <w:rPr>
          <w:rFonts w:eastAsiaTheme="minorEastAsia" w:hint="eastAsia"/>
          <w:b/>
          <w:bCs/>
          <w:sz w:val="20"/>
          <w:szCs w:val="20"/>
        </w:rPr>
        <w:t>:</w:t>
      </w:r>
      <w:r w:rsidR="001716CF">
        <w:rPr>
          <w:rFonts w:eastAsiaTheme="minorEastAsia"/>
          <w:b/>
          <w:bCs/>
          <w:sz w:val="20"/>
          <w:szCs w:val="20"/>
        </w:rPr>
        <w:t xml:space="preserve"> </w:t>
      </w:r>
      <w:r w:rsidR="001716CF">
        <w:rPr>
          <w:rFonts w:eastAsia="Malgun Gothic" w:hint="eastAsia"/>
          <w:b/>
          <w:bCs/>
          <w:sz w:val="20"/>
          <w:szCs w:val="20"/>
        </w:rPr>
        <w:t>Clock drift is an unavoidable problem</w:t>
      </w:r>
      <w:bookmarkEnd w:id="13"/>
      <w:r w:rsidR="00490261">
        <w:rPr>
          <w:rFonts w:eastAsia="Malgun Gothic"/>
          <w:b/>
          <w:bCs/>
          <w:sz w:val="20"/>
          <w:szCs w:val="20"/>
        </w:rPr>
        <w:t xml:space="preserve"> and need</w:t>
      </w:r>
      <w:r w:rsidR="003E1FF6" w:rsidRPr="003E1FF6">
        <w:rPr>
          <w:rFonts w:eastAsia="Malgun Gothic" w:hint="eastAsia"/>
          <w:b/>
          <w:bCs/>
          <w:sz w:val="20"/>
          <w:szCs w:val="20"/>
        </w:rPr>
        <w:t>s</w:t>
      </w:r>
      <w:r w:rsidR="00490261">
        <w:rPr>
          <w:rFonts w:eastAsia="Malgun Gothic"/>
          <w:b/>
          <w:bCs/>
          <w:sz w:val="20"/>
          <w:szCs w:val="20"/>
        </w:rPr>
        <w:t xml:space="preserve"> to be taken into account</w:t>
      </w:r>
      <w:r>
        <w:rPr>
          <w:rFonts w:eastAsia="Malgun Gothic" w:hint="eastAsia"/>
          <w:b/>
          <w:bCs/>
          <w:sz w:val="20"/>
          <w:szCs w:val="20"/>
        </w:rPr>
        <w:t>.</w:t>
      </w:r>
    </w:p>
    <w:p w14:paraId="6CB565D7" w14:textId="77777777" w:rsidR="00CC13C3" w:rsidRDefault="00CC13C3">
      <w:pPr>
        <w:spacing w:afterLines="50" w:after="120"/>
        <w:jc w:val="both"/>
        <w:rPr>
          <w:rFonts w:eastAsia="Malgun Gothic"/>
          <w:b/>
          <w:bCs/>
          <w:sz w:val="20"/>
          <w:szCs w:val="20"/>
        </w:rPr>
      </w:pPr>
    </w:p>
    <w:p w14:paraId="0610EA23" w14:textId="5DE66B97" w:rsidR="00DB0621" w:rsidRDefault="006E56A8" w:rsidP="00654025">
      <w:pPr>
        <w:spacing w:after="100"/>
        <w:jc w:val="both"/>
        <w:rPr>
          <w:sz w:val="20"/>
          <w:szCs w:val="20"/>
        </w:rPr>
      </w:pPr>
      <w:bookmarkStart w:id="14" w:name="OLE_LINK68"/>
      <w:r>
        <w:rPr>
          <w:rFonts w:hint="eastAsia"/>
          <w:sz w:val="20"/>
          <w:szCs w:val="20"/>
        </w:rPr>
        <w:t>In order to solve the above problem,</w:t>
      </w:r>
      <w:r w:rsidR="00CC13C3" w:rsidRPr="00CC13C3">
        <w:rPr>
          <w:rFonts w:hint="eastAsia"/>
          <w:sz w:val="20"/>
          <w:szCs w:val="20"/>
        </w:rPr>
        <w:t xml:space="preserve"> we</w:t>
      </w:r>
      <w:r w:rsidR="00CC13C3" w:rsidRPr="00CC13C3">
        <w:rPr>
          <w:sz w:val="20"/>
          <w:szCs w:val="20"/>
        </w:rPr>
        <w:t xml:space="preserve"> </w:t>
      </w:r>
      <w:r w:rsidR="00CC13C3" w:rsidRPr="00CC13C3">
        <w:rPr>
          <w:rFonts w:hint="eastAsia"/>
          <w:sz w:val="20"/>
          <w:szCs w:val="20"/>
        </w:rPr>
        <w:t>list</w:t>
      </w:r>
      <w:r w:rsidR="00CC13C3" w:rsidRPr="00CC13C3">
        <w:rPr>
          <w:sz w:val="20"/>
          <w:szCs w:val="20"/>
        </w:rPr>
        <w:t xml:space="preserve"> </w:t>
      </w:r>
      <w:r w:rsidR="00CC13C3" w:rsidRPr="00CC13C3">
        <w:rPr>
          <w:rFonts w:hint="eastAsia"/>
          <w:sz w:val="20"/>
          <w:szCs w:val="20"/>
        </w:rPr>
        <w:t>the</w:t>
      </w:r>
      <w:r w:rsidR="00CC13C3" w:rsidRPr="00CC13C3">
        <w:rPr>
          <w:sz w:val="20"/>
          <w:szCs w:val="20"/>
        </w:rPr>
        <w:t xml:space="preserve"> </w:t>
      </w:r>
      <w:r w:rsidR="00CC13C3" w:rsidRPr="00CC13C3">
        <w:rPr>
          <w:rFonts w:hint="eastAsia"/>
          <w:sz w:val="20"/>
          <w:szCs w:val="20"/>
        </w:rPr>
        <w:t>following</w:t>
      </w:r>
      <w:r w:rsidR="00CC13C3" w:rsidRPr="00CC13C3">
        <w:rPr>
          <w:sz w:val="20"/>
          <w:szCs w:val="20"/>
        </w:rPr>
        <w:t xml:space="preserve"> </w:t>
      </w:r>
      <w:r w:rsidR="00CC13C3" w:rsidRPr="00CC13C3">
        <w:rPr>
          <w:rFonts w:hint="eastAsia"/>
          <w:sz w:val="20"/>
          <w:szCs w:val="20"/>
        </w:rPr>
        <w:t>possible</w:t>
      </w:r>
      <w:r w:rsidR="00CC13C3" w:rsidRPr="00CC13C3">
        <w:rPr>
          <w:sz w:val="20"/>
          <w:szCs w:val="20"/>
        </w:rPr>
        <w:t xml:space="preserve"> </w:t>
      </w:r>
      <w:r w:rsidR="00CC13C3">
        <w:rPr>
          <w:rFonts w:hint="eastAsia"/>
          <w:sz w:val="20"/>
          <w:szCs w:val="20"/>
        </w:rPr>
        <w:t>solutions</w:t>
      </w:r>
      <w:r w:rsidR="00CC13C3">
        <w:rPr>
          <w:sz w:val="20"/>
          <w:szCs w:val="20"/>
        </w:rPr>
        <w:t xml:space="preserve"> </w:t>
      </w:r>
      <w:r w:rsidR="00CC13C3" w:rsidRPr="00CC13C3">
        <w:rPr>
          <w:rFonts w:hint="eastAsia"/>
          <w:sz w:val="20"/>
          <w:szCs w:val="20"/>
        </w:rPr>
        <w:t>for</w:t>
      </w:r>
      <w:r w:rsidR="00CC13C3" w:rsidRPr="00CC13C3">
        <w:rPr>
          <w:sz w:val="20"/>
          <w:szCs w:val="20"/>
        </w:rPr>
        <w:t xml:space="preserve"> comparison. Some of them</w:t>
      </w:r>
      <w:r w:rsidR="00CC13C3">
        <w:rPr>
          <w:rFonts w:hint="eastAsia"/>
          <w:sz w:val="20"/>
          <w:szCs w:val="20"/>
        </w:rPr>
        <w:t xml:space="preserve"> </w:t>
      </w:r>
      <w:r w:rsidR="00CC13C3" w:rsidRPr="005D526B">
        <w:rPr>
          <w:rFonts w:hint="eastAsia"/>
          <w:sz w:val="20"/>
          <w:szCs w:val="20"/>
        </w:rPr>
        <w:t>have</w:t>
      </w:r>
      <w:r w:rsidR="00CC13C3" w:rsidRPr="005D526B">
        <w:rPr>
          <w:sz w:val="20"/>
          <w:szCs w:val="20"/>
        </w:rPr>
        <w:t xml:space="preserve"> </w:t>
      </w:r>
      <w:r w:rsidR="00CC13C3" w:rsidRPr="005D526B">
        <w:rPr>
          <w:rFonts w:hint="eastAsia"/>
          <w:sz w:val="20"/>
          <w:szCs w:val="20"/>
        </w:rPr>
        <w:t>been</w:t>
      </w:r>
      <w:r w:rsidR="00CC13C3" w:rsidRPr="005D526B">
        <w:rPr>
          <w:sz w:val="20"/>
          <w:szCs w:val="20"/>
        </w:rPr>
        <w:t xml:space="preserve"> </w:t>
      </w:r>
      <w:r w:rsidR="00CC13C3" w:rsidRPr="005D526B">
        <w:rPr>
          <w:rFonts w:hint="eastAsia"/>
          <w:sz w:val="20"/>
          <w:szCs w:val="20"/>
        </w:rPr>
        <w:t>mentioned</w:t>
      </w:r>
      <w:r w:rsidR="00CC13C3" w:rsidRPr="005D526B">
        <w:rPr>
          <w:sz w:val="20"/>
          <w:szCs w:val="20"/>
        </w:rPr>
        <w:t xml:space="preserve"> </w:t>
      </w:r>
      <w:r w:rsidR="00CC13C3" w:rsidRPr="005D526B">
        <w:rPr>
          <w:rFonts w:hint="eastAsia"/>
          <w:sz w:val="20"/>
          <w:szCs w:val="20"/>
        </w:rPr>
        <w:t>during</w:t>
      </w:r>
      <w:r w:rsidR="00CC13C3">
        <w:rPr>
          <w:rFonts w:hint="eastAsia"/>
          <w:sz w:val="20"/>
          <w:szCs w:val="20"/>
        </w:rPr>
        <w:t xml:space="preserve"> </w:t>
      </w:r>
      <w:r w:rsidR="003E1FF6">
        <w:rPr>
          <w:sz w:val="20"/>
          <w:szCs w:val="20"/>
        </w:rPr>
        <w:t>previous e</w:t>
      </w:r>
      <w:r w:rsidR="00CC13C3">
        <w:rPr>
          <w:rFonts w:hint="eastAsia"/>
          <w:sz w:val="20"/>
          <w:szCs w:val="20"/>
        </w:rPr>
        <w:t>mail discussion</w:t>
      </w:r>
      <w:r>
        <w:rPr>
          <w:rFonts w:hint="eastAsia"/>
          <w:sz w:val="20"/>
          <w:szCs w:val="20"/>
        </w:rPr>
        <w:t>:</w:t>
      </w:r>
    </w:p>
    <w:p w14:paraId="51F30307" w14:textId="3907CF9D" w:rsidR="00DB0621" w:rsidRDefault="00D82323" w:rsidP="00654025">
      <w:pPr>
        <w:numPr>
          <w:ilvl w:val="0"/>
          <w:numId w:val="11"/>
        </w:numPr>
        <w:spacing w:before="100" w:after="10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Alt</w:t>
      </w:r>
      <w:r w:rsidR="006E56A8">
        <w:rPr>
          <w:b/>
          <w:bCs/>
          <w:sz w:val="20"/>
          <w:szCs w:val="20"/>
        </w:rPr>
        <w:t>1</w:t>
      </w:r>
      <w:r w:rsidR="006E56A8">
        <w:rPr>
          <w:sz w:val="20"/>
          <w:szCs w:val="20"/>
        </w:rPr>
        <w:t xml:space="preserve">: </w:t>
      </w:r>
      <w:bookmarkStart w:id="15" w:name="OLE_LINK24"/>
      <w:r w:rsidR="006E56A8">
        <w:rPr>
          <w:rFonts w:hint="eastAsia"/>
          <w:sz w:val="20"/>
          <w:szCs w:val="20"/>
        </w:rPr>
        <w:t xml:space="preserve">Without modifying the current CR, </w:t>
      </w:r>
      <w:r w:rsidR="001E2FC3">
        <w:rPr>
          <w:rFonts w:hint="eastAsia"/>
          <w:sz w:val="20"/>
          <w:szCs w:val="20"/>
        </w:rPr>
        <w:t>gNB</w:t>
      </w:r>
      <w:r w:rsidR="001E2FC3">
        <w:rPr>
          <w:sz w:val="20"/>
          <w:szCs w:val="20"/>
        </w:rPr>
        <w:t xml:space="preserve"> </w:t>
      </w:r>
      <w:r w:rsidR="001E2FC3" w:rsidRPr="00E32D6E">
        <w:rPr>
          <w:sz w:val="20"/>
          <w:szCs w:val="20"/>
        </w:rPr>
        <w:t>send</w:t>
      </w:r>
      <w:r w:rsidR="001E2FC3">
        <w:rPr>
          <w:sz w:val="20"/>
          <w:szCs w:val="20"/>
        </w:rPr>
        <w:t>s</w:t>
      </w:r>
      <w:r w:rsidR="001E2FC3" w:rsidRPr="00E32D6E">
        <w:rPr>
          <w:sz w:val="20"/>
          <w:szCs w:val="20"/>
        </w:rPr>
        <w:t xml:space="preserve"> time information</w:t>
      </w:r>
      <w:r w:rsidR="00CC13C3" w:rsidRPr="00CC13C3">
        <w:rPr>
          <w:sz w:val="20"/>
          <w:szCs w:val="20"/>
        </w:rPr>
        <w:t xml:space="preserve"> </w:t>
      </w:r>
      <w:r w:rsidR="00CC13C3" w:rsidRPr="00E32D6E">
        <w:rPr>
          <w:sz w:val="20"/>
          <w:szCs w:val="20"/>
        </w:rPr>
        <w:t>periodically</w:t>
      </w:r>
      <w:r w:rsidR="001E2FC3" w:rsidRPr="00E32D6E">
        <w:rPr>
          <w:sz w:val="20"/>
          <w:szCs w:val="20"/>
        </w:rPr>
        <w:t xml:space="preserve"> to</w:t>
      </w:r>
      <w:r w:rsidR="001E2FC3" w:rsidRPr="00E32D6E">
        <w:rPr>
          <w:rFonts w:hint="eastAsia"/>
          <w:sz w:val="20"/>
          <w:szCs w:val="20"/>
        </w:rPr>
        <w:t xml:space="preserve"> </w:t>
      </w:r>
      <w:r w:rsidR="001E2FC3" w:rsidRPr="00E32D6E">
        <w:rPr>
          <w:sz w:val="20"/>
          <w:szCs w:val="20"/>
        </w:rPr>
        <w:t xml:space="preserve">UE </w:t>
      </w:r>
      <w:r w:rsidR="001E2FC3">
        <w:rPr>
          <w:sz w:val="20"/>
          <w:szCs w:val="20"/>
        </w:rPr>
        <w:t xml:space="preserve">by </w:t>
      </w:r>
      <w:r w:rsidR="001E2FC3">
        <w:rPr>
          <w:rFonts w:hint="eastAsia"/>
          <w:sz w:val="20"/>
          <w:szCs w:val="20"/>
        </w:rPr>
        <w:t>implementation</w:t>
      </w:r>
      <w:r w:rsidR="006E56A8">
        <w:rPr>
          <w:rFonts w:hint="eastAsia"/>
          <w:sz w:val="20"/>
          <w:szCs w:val="20"/>
        </w:rPr>
        <w:t>.</w:t>
      </w:r>
      <w:bookmarkEnd w:id="15"/>
    </w:p>
    <w:p w14:paraId="72C7F3DD" w14:textId="3AF3690A" w:rsidR="00DB0621" w:rsidRPr="00E32D6E" w:rsidRDefault="006E56A8" w:rsidP="00654025">
      <w:pPr>
        <w:pStyle w:val="af9"/>
        <w:numPr>
          <w:ilvl w:val="2"/>
          <w:numId w:val="12"/>
        </w:numPr>
        <w:spacing w:before="60" w:after="60"/>
        <w:ind w:left="760" w:firstLineChars="0"/>
        <w:jc w:val="both"/>
        <w:rPr>
          <w:sz w:val="20"/>
          <w:szCs w:val="20"/>
        </w:rPr>
      </w:pPr>
      <w:bookmarkStart w:id="16" w:name="OLE_LINK28"/>
      <w:bookmarkStart w:id="17" w:name="OLE_LINK23"/>
      <w:r w:rsidRPr="00E32D6E">
        <w:rPr>
          <w:rFonts w:hint="eastAsia"/>
          <w:sz w:val="20"/>
          <w:szCs w:val="20"/>
        </w:rPr>
        <w:t xml:space="preserve">Upon receiving the </w:t>
      </w:r>
      <w:r w:rsidRPr="00E32D6E">
        <w:rPr>
          <w:rFonts w:hint="eastAsia"/>
          <w:i/>
          <w:iCs/>
          <w:sz w:val="20"/>
          <w:szCs w:val="20"/>
        </w:rPr>
        <w:t>referenceTimeInfoInterest</w:t>
      </w:r>
      <w:r w:rsidRPr="00E32D6E">
        <w:rPr>
          <w:rFonts w:hint="eastAsia"/>
          <w:sz w:val="20"/>
          <w:szCs w:val="20"/>
        </w:rPr>
        <w:t xml:space="preserve"> set to </w:t>
      </w:r>
      <w:r w:rsidR="00CC13C3">
        <w:rPr>
          <w:sz w:val="20"/>
          <w:szCs w:val="20"/>
        </w:rPr>
        <w:t>TRUE</w:t>
      </w:r>
      <w:r w:rsidR="00CC13C3" w:rsidRPr="00E32D6E">
        <w:rPr>
          <w:rFonts w:hint="eastAsia"/>
          <w:sz w:val="20"/>
          <w:szCs w:val="20"/>
        </w:rPr>
        <w:t xml:space="preserve"> </w:t>
      </w:r>
      <w:r w:rsidRPr="00E32D6E">
        <w:rPr>
          <w:rFonts w:hint="eastAsia"/>
          <w:sz w:val="20"/>
          <w:szCs w:val="20"/>
        </w:rPr>
        <w:t xml:space="preserve">from the UE, the gNB </w:t>
      </w:r>
      <w:r w:rsidRPr="00E32D6E">
        <w:rPr>
          <w:sz w:val="20"/>
          <w:szCs w:val="20"/>
        </w:rPr>
        <w:t>estimate</w:t>
      </w:r>
      <w:r w:rsidR="00CC13C3">
        <w:rPr>
          <w:sz w:val="20"/>
          <w:szCs w:val="20"/>
        </w:rPr>
        <w:t>s</w:t>
      </w:r>
      <w:r w:rsidRPr="00E32D6E">
        <w:rPr>
          <w:sz w:val="20"/>
          <w:szCs w:val="20"/>
        </w:rPr>
        <w:t xml:space="preserve"> how frequently it needs to send the time information to UE</w:t>
      </w:r>
      <w:r w:rsidR="005D526B">
        <w:rPr>
          <w:sz w:val="20"/>
          <w:szCs w:val="20"/>
        </w:rPr>
        <w:t>. The</w:t>
      </w:r>
      <w:r w:rsidR="00CC13C3">
        <w:rPr>
          <w:sz w:val="20"/>
          <w:szCs w:val="20"/>
        </w:rPr>
        <w:t>n</w:t>
      </w:r>
      <w:r w:rsidR="005D526B">
        <w:rPr>
          <w:sz w:val="20"/>
          <w:szCs w:val="20"/>
        </w:rPr>
        <w:t xml:space="preserve"> </w:t>
      </w:r>
      <w:r w:rsidR="001E2FC3">
        <w:rPr>
          <w:sz w:val="20"/>
          <w:szCs w:val="20"/>
        </w:rPr>
        <w:t>g</w:t>
      </w:r>
      <w:r w:rsidR="005D526B">
        <w:rPr>
          <w:sz w:val="20"/>
          <w:szCs w:val="20"/>
        </w:rPr>
        <w:t>NB would</w:t>
      </w:r>
      <w:r w:rsidRPr="00E32D6E">
        <w:rPr>
          <w:sz w:val="20"/>
          <w:szCs w:val="20"/>
        </w:rPr>
        <w:t xml:space="preserve"> send time information to</w:t>
      </w:r>
      <w:r w:rsidRPr="00E32D6E">
        <w:rPr>
          <w:rFonts w:hint="eastAsia"/>
          <w:sz w:val="20"/>
          <w:szCs w:val="20"/>
        </w:rPr>
        <w:t xml:space="preserve"> </w:t>
      </w:r>
      <w:r w:rsidRPr="00E32D6E">
        <w:rPr>
          <w:sz w:val="20"/>
          <w:szCs w:val="20"/>
        </w:rPr>
        <w:t>UE periodically</w:t>
      </w:r>
      <w:r w:rsidR="005D526B">
        <w:rPr>
          <w:sz w:val="20"/>
          <w:szCs w:val="20"/>
        </w:rPr>
        <w:t xml:space="preserve"> till it </w:t>
      </w:r>
      <w:r w:rsidR="005D526B" w:rsidRPr="00E32D6E">
        <w:rPr>
          <w:rFonts w:hint="eastAsia"/>
          <w:sz w:val="20"/>
          <w:szCs w:val="20"/>
        </w:rPr>
        <w:t>receiv</w:t>
      </w:r>
      <w:r w:rsidR="005D526B">
        <w:rPr>
          <w:sz w:val="20"/>
          <w:szCs w:val="20"/>
        </w:rPr>
        <w:t>es</w:t>
      </w:r>
      <w:r w:rsidR="005D526B" w:rsidRPr="00E32D6E">
        <w:rPr>
          <w:rFonts w:hint="eastAsia"/>
          <w:sz w:val="20"/>
          <w:szCs w:val="20"/>
        </w:rPr>
        <w:t xml:space="preserve"> the </w:t>
      </w:r>
      <w:r w:rsidR="005D526B" w:rsidRPr="00E32D6E">
        <w:rPr>
          <w:rFonts w:hint="eastAsia"/>
          <w:i/>
          <w:iCs/>
          <w:sz w:val="20"/>
          <w:szCs w:val="20"/>
        </w:rPr>
        <w:t>referenceTimeInfoInterest</w:t>
      </w:r>
      <w:r w:rsidR="005D526B">
        <w:rPr>
          <w:rFonts w:hint="eastAsia"/>
          <w:sz w:val="20"/>
          <w:szCs w:val="20"/>
        </w:rPr>
        <w:t xml:space="preserve"> set to </w:t>
      </w:r>
      <w:r w:rsidR="005D526B">
        <w:rPr>
          <w:sz w:val="20"/>
          <w:szCs w:val="20"/>
        </w:rPr>
        <w:t>FALSE f</w:t>
      </w:r>
      <w:r w:rsidR="005D526B" w:rsidRPr="00E32D6E">
        <w:rPr>
          <w:rFonts w:hint="eastAsia"/>
          <w:sz w:val="20"/>
          <w:szCs w:val="20"/>
        </w:rPr>
        <w:t>rom the UE</w:t>
      </w:r>
      <w:r w:rsidRPr="00E32D6E">
        <w:rPr>
          <w:sz w:val="20"/>
          <w:szCs w:val="20"/>
        </w:rPr>
        <w:t>.</w:t>
      </w:r>
      <w:bookmarkEnd w:id="16"/>
      <w:r w:rsidR="003E1FF6">
        <w:rPr>
          <w:sz w:val="20"/>
          <w:szCs w:val="20"/>
        </w:rPr>
        <w:t xml:space="preserve"> </w:t>
      </w:r>
      <w:r w:rsidR="00CC13C3">
        <w:rPr>
          <w:sz w:val="20"/>
          <w:szCs w:val="20"/>
        </w:rPr>
        <w:t>In</w:t>
      </w:r>
      <w:r w:rsidR="005D526B">
        <w:rPr>
          <w:rFonts w:hint="eastAsia"/>
          <w:sz w:val="20"/>
          <w:szCs w:val="20"/>
        </w:rPr>
        <w:t xml:space="preserve"> </w:t>
      </w:r>
      <w:r w:rsidR="005D526B">
        <w:rPr>
          <w:sz w:val="20"/>
          <w:szCs w:val="20"/>
        </w:rPr>
        <w:t xml:space="preserve">this </w:t>
      </w:r>
      <w:r w:rsidR="00443D37">
        <w:rPr>
          <w:b/>
          <w:bCs/>
          <w:sz w:val="20"/>
          <w:szCs w:val="20"/>
        </w:rPr>
        <w:t>Alt</w:t>
      </w:r>
      <w:r w:rsidR="00443D37">
        <w:rPr>
          <w:b/>
          <w:bCs/>
          <w:sz w:val="20"/>
          <w:szCs w:val="20"/>
        </w:rPr>
        <w:t>1</w:t>
      </w:r>
      <w:r w:rsidR="005D526B">
        <w:rPr>
          <w:rFonts w:hint="eastAsia"/>
          <w:sz w:val="20"/>
          <w:szCs w:val="20"/>
        </w:rPr>
        <w:t xml:space="preserve">, </w:t>
      </w:r>
      <w:r w:rsidR="005D526B">
        <w:rPr>
          <w:rFonts w:eastAsia="宋体"/>
          <w:sz w:val="20"/>
          <w:szCs w:val="20"/>
        </w:rPr>
        <w:t>a</w:t>
      </w:r>
      <w:r w:rsidR="005D526B">
        <w:rPr>
          <w:rFonts w:hint="eastAsia"/>
          <w:sz w:val="20"/>
          <w:szCs w:val="20"/>
        </w:rPr>
        <w:t>s different UE</w:t>
      </w:r>
      <w:r w:rsidR="005D526B">
        <w:rPr>
          <w:sz w:val="20"/>
          <w:szCs w:val="20"/>
        </w:rPr>
        <w:t>’</w:t>
      </w:r>
      <w:r w:rsidR="005D526B">
        <w:rPr>
          <w:rFonts w:hint="eastAsia"/>
          <w:sz w:val="20"/>
          <w:szCs w:val="20"/>
        </w:rPr>
        <w:t xml:space="preserve">s clock </w:t>
      </w:r>
      <w:r w:rsidR="003E1FF6" w:rsidRPr="003E1FF6">
        <w:rPr>
          <w:rFonts w:hint="eastAsia"/>
          <w:sz w:val="20"/>
          <w:szCs w:val="20"/>
        </w:rPr>
        <w:t>drift</w:t>
      </w:r>
      <w:r w:rsidR="005D526B">
        <w:rPr>
          <w:rFonts w:hint="eastAsia"/>
          <w:sz w:val="20"/>
          <w:szCs w:val="20"/>
        </w:rPr>
        <w:t xml:space="preserve"> may be different, it</w:t>
      </w:r>
      <w:r w:rsidR="005D526B">
        <w:rPr>
          <w:sz w:val="20"/>
          <w:szCs w:val="20"/>
        </w:rPr>
        <w:t>’</w:t>
      </w:r>
      <w:r w:rsidR="005D526B">
        <w:rPr>
          <w:rFonts w:hint="eastAsia"/>
          <w:sz w:val="20"/>
          <w:szCs w:val="20"/>
        </w:rPr>
        <w:t xml:space="preserve">s </w:t>
      </w:r>
      <w:r w:rsidR="00443D37" w:rsidRPr="00443D37">
        <w:rPr>
          <w:rFonts w:hint="eastAsia"/>
          <w:sz w:val="20"/>
          <w:szCs w:val="20"/>
        </w:rPr>
        <w:lastRenderedPageBreak/>
        <w:t>difficult</w:t>
      </w:r>
      <w:r w:rsidR="00443D37" w:rsidRPr="00443D37">
        <w:rPr>
          <w:sz w:val="20"/>
          <w:szCs w:val="20"/>
        </w:rPr>
        <w:t xml:space="preserve"> </w:t>
      </w:r>
      <w:r w:rsidR="00443D37" w:rsidRPr="00443D37">
        <w:rPr>
          <w:rFonts w:hint="eastAsia"/>
          <w:sz w:val="20"/>
          <w:szCs w:val="20"/>
        </w:rPr>
        <w:t>or</w:t>
      </w:r>
      <w:r w:rsidR="00443D37" w:rsidRPr="00443D37">
        <w:rPr>
          <w:sz w:val="20"/>
          <w:szCs w:val="20"/>
        </w:rPr>
        <w:t xml:space="preserve"> </w:t>
      </w:r>
      <w:r w:rsidR="00443D37" w:rsidRPr="00443D37">
        <w:rPr>
          <w:rFonts w:hint="eastAsia"/>
          <w:sz w:val="20"/>
          <w:szCs w:val="20"/>
        </w:rPr>
        <w:t>even</w:t>
      </w:r>
      <w:r w:rsidR="00443D37" w:rsidRPr="00443D37">
        <w:rPr>
          <w:sz w:val="20"/>
          <w:szCs w:val="20"/>
        </w:rPr>
        <w:t xml:space="preserve"> </w:t>
      </w:r>
      <w:r w:rsidR="005D526B">
        <w:rPr>
          <w:rFonts w:hint="eastAsia"/>
          <w:sz w:val="20"/>
          <w:szCs w:val="20"/>
        </w:rPr>
        <w:t xml:space="preserve">infeasible for gNB to estimate </w:t>
      </w:r>
      <w:r w:rsidR="003E1FF6" w:rsidRPr="003E1FF6">
        <w:rPr>
          <w:rFonts w:hint="eastAsia"/>
          <w:sz w:val="20"/>
          <w:szCs w:val="20"/>
        </w:rPr>
        <w:t>accurate</w:t>
      </w:r>
      <w:r w:rsidR="005D526B">
        <w:rPr>
          <w:rFonts w:hint="eastAsia"/>
          <w:sz w:val="20"/>
          <w:szCs w:val="20"/>
        </w:rPr>
        <w:t xml:space="preserve"> periodicity for </w:t>
      </w:r>
      <w:r w:rsidR="003E1FF6">
        <w:rPr>
          <w:sz w:val="20"/>
          <w:szCs w:val="20"/>
        </w:rPr>
        <w:t>delivering</w:t>
      </w:r>
      <w:r w:rsidR="005D526B">
        <w:rPr>
          <w:rFonts w:hint="eastAsia"/>
          <w:sz w:val="20"/>
          <w:szCs w:val="20"/>
        </w:rPr>
        <w:t xml:space="preserve"> the time information to a certain UE. </w:t>
      </w:r>
      <w:r w:rsidR="005D526B">
        <w:rPr>
          <w:sz w:val="20"/>
          <w:szCs w:val="20"/>
        </w:rPr>
        <w:t xml:space="preserve">For example, if the </w:t>
      </w:r>
      <w:r w:rsidR="005D526B">
        <w:rPr>
          <w:rFonts w:hint="eastAsia"/>
          <w:sz w:val="20"/>
          <w:szCs w:val="20"/>
        </w:rPr>
        <w:t>g</w:t>
      </w:r>
      <w:r w:rsidR="005D526B">
        <w:rPr>
          <w:sz w:val="20"/>
          <w:szCs w:val="20"/>
        </w:rPr>
        <w:t xml:space="preserve">NB assume a periodicity larger than the frequency of clock </w:t>
      </w:r>
      <w:r w:rsidR="003E1FF6" w:rsidRPr="003E1FF6">
        <w:rPr>
          <w:rFonts w:hint="eastAsia"/>
          <w:sz w:val="20"/>
          <w:szCs w:val="20"/>
        </w:rPr>
        <w:t>drift</w:t>
      </w:r>
      <w:r w:rsidR="005D526B">
        <w:rPr>
          <w:sz w:val="20"/>
          <w:szCs w:val="20"/>
        </w:rPr>
        <w:t xml:space="preserve"> in</w:t>
      </w:r>
      <w:r w:rsidR="00443D37" w:rsidRPr="00443D37">
        <w:rPr>
          <w:rFonts w:hint="eastAsia"/>
          <w:sz w:val="20"/>
          <w:szCs w:val="20"/>
        </w:rPr>
        <w:t>side</w:t>
      </w:r>
      <w:r w:rsidR="00443D37" w:rsidRPr="00443D37">
        <w:rPr>
          <w:sz w:val="20"/>
          <w:szCs w:val="20"/>
        </w:rPr>
        <w:t xml:space="preserve"> </w:t>
      </w:r>
      <w:r w:rsidR="00443D37" w:rsidRPr="00443D37">
        <w:rPr>
          <w:rFonts w:hint="eastAsia"/>
          <w:sz w:val="20"/>
          <w:szCs w:val="20"/>
        </w:rPr>
        <w:t>the</w:t>
      </w:r>
      <w:r w:rsidR="00443D37" w:rsidRPr="00443D37">
        <w:rPr>
          <w:sz w:val="20"/>
          <w:szCs w:val="20"/>
        </w:rPr>
        <w:t xml:space="preserve"> </w:t>
      </w:r>
      <w:r w:rsidR="005D526B">
        <w:rPr>
          <w:sz w:val="20"/>
          <w:szCs w:val="20"/>
        </w:rPr>
        <w:t>UE, the time information delivery in dedicated signalling would not satisfy the UE’s reference time update requirement and be useless.</w:t>
      </w:r>
    </w:p>
    <w:bookmarkEnd w:id="17"/>
    <w:p w14:paraId="7BE35AB2" w14:textId="5915B67F" w:rsidR="001E2FC3" w:rsidRPr="001E2FC3" w:rsidRDefault="00D82323" w:rsidP="00654025">
      <w:pPr>
        <w:numPr>
          <w:ilvl w:val="0"/>
          <w:numId w:val="11"/>
        </w:numPr>
        <w:spacing w:before="100" w:after="100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Alt</w:t>
      </w:r>
      <w:r w:rsidR="006E56A8">
        <w:rPr>
          <w:b/>
          <w:bCs/>
          <w:sz w:val="20"/>
          <w:szCs w:val="20"/>
        </w:rPr>
        <w:t>2</w:t>
      </w:r>
      <w:r w:rsidR="006E56A8" w:rsidRPr="00E32D6E">
        <w:rPr>
          <w:b/>
          <w:bCs/>
          <w:sz w:val="20"/>
          <w:szCs w:val="20"/>
        </w:rPr>
        <w:t xml:space="preserve">: </w:t>
      </w:r>
      <w:bookmarkStart w:id="18" w:name="OLE_LINK22"/>
      <w:r w:rsidR="001E2FC3">
        <w:rPr>
          <w:rFonts w:hint="eastAsia"/>
          <w:sz w:val="20"/>
          <w:szCs w:val="20"/>
        </w:rPr>
        <w:t xml:space="preserve">Without modifying the current CR, </w:t>
      </w:r>
      <w:r w:rsidR="001E2FC3">
        <w:rPr>
          <w:sz w:val="20"/>
          <w:szCs w:val="20"/>
        </w:rPr>
        <w:t xml:space="preserve">UE </w:t>
      </w:r>
      <w:r w:rsidR="001E2FC3" w:rsidRPr="00E32D6E">
        <w:rPr>
          <w:sz w:val="20"/>
          <w:szCs w:val="20"/>
        </w:rPr>
        <w:t>toggl</w:t>
      </w:r>
      <w:r w:rsidR="001E2FC3">
        <w:rPr>
          <w:sz w:val="20"/>
          <w:szCs w:val="20"/>
        </w:rPr>
        <w:t>es</w:t>
      </w:r>
      <w:r w:rsidR="001E2FC3" w:rsidRPr="00E32D6E">
        <w:rPr>
          <w:sz w:val="20"/>
          <w:szCs w:val="20"/>
        </w:rPr>
        <w:t xml:space="preserve"> the interest on/off</w:t>
      </w:r>
      <w:r w:rsidR="001E2FC3">
        <w:rPr>
          <w:rFonts w:hint="eastAsia"/>
          <w:sz w:val="20"/>
          <w:szCs w:val="20"/>
        </w:rPr>
        <w:t xml:space="preserve"> </w:t>
      </w:r>
      <w:r w:rsidR="001E2FC3">
        <w:rPr>
          <w:sz w:val="20"/>
          <w:szCs w:val="20"/>
        </w:rPr>
        <w:t xml:space="preserve">frequently by </w:t>
      </w:r>
      <w:r w:rsidR="001E2FC3">
        <w:rPr>
          <w:rFonts w:hint="eastAsia"/>
          <w:sz w:val="20"/>
          <w:szCs w:val="20"/>
        </w:rPr>
        <w:t>implementation</w:t>
      </w:r>
      <w:r w:rsidR="001E2FC3">
        <w:rPr>
          <w:sz w:val="20"/>
          <w:szCs w:val="20"/>
        </w:rPr>
        <w:t xml:space="preserve"> </w:t>
      </w:r>
      <w:r w:rsidR="008520AA">
        <w:rPr>
          <w:sz w:val="20"/>
          <w:szCs w:val="20"/>
        </w:rPr>
        <w:t xml:space="preserve">in order </w:t>
      </w:r>
      <w:r w:rsidR="001E2FC3">
        <w:rPr>
          <w:sz w:val="20"/>
          <w:szCs w:val="20"/>
        </w:rPr>
        <w:t>to trigger repeatedly request for time</w:t>
      </w:r>
      <w:r w:rsidR="001E2FC3" w:rsidRPr="00E32D6E">
        <w:rPr>
          <w:sz w:val="20"/>
          <w:szCs w:val="20"/>
        </w:rPr>
        <w:t xml:space="preserve"> information</w:t>
      </w:r>
      <w:r w:rsidR="003E1FF6">
        <w:rPr>
          <w:rFonts w:eastAsiaTheme="minorEastAsia" w:hint="eastAsia"/>
          <w:sz w:val="20"/>
          <w:szCs w:val="20"/>
        </w:rPr>
        <w:t>.</w:t>
      </w:r>
    </w:p>
    <w:p w14:paraId="5C1B50C7" w14:textId="0207A77B" w:rsidR="001E2FC3" w:rsidRPr="001E2FC3" w:rsidRDefault="00D92985" w:rsidP="001E2FC3">
      <w:pPr>
        <w:pStyle w:val="af9"/>
        <w:numPr>
          <w:ilvl w:val="2"/>
          <w:numId w:val="12"/>
        </w:numPr>
        <w:spacing w:after="0"/>
        <w:ind w:left="760" w:firstLineChars="0"/>
        <w:jc w:val="both"/>
        <w:rPr>
          <w:sz w:val="20"/>
          <w:szCs w:val="20"/>
        </w:rPr>
      </w:pPr>
      <w:r w:rsidRPr="001E2FC3">
        <w:rPr>
          <w:sz w:val="20"/>
          <w:szCs w:val="20"/>
        </w:rPr>
        <w:t xml:space="preserve">For this </w:t>
      </w:r>
      <w:r w:rsidR="00443D37">
        <w:rPr>
          <w:b/>
          <w:bCs/>
          <w:sz w:val="20"/>
          <w:szCs w:val="20"/>
        </w:rPr>
        <w:t>Alt</w:t>
      </w:r>
      <w:r w:rsidR="00443D37">
        <w:rPr>
          <w:b/>
          <w:bCs/>
          <w:sz w:val="20"/>
          <w:szCs w:val="20"/>
        </w:rPr>
        <w:t>2</w:t>
      </w:r>
      <w:r w:rsidRPr="001E2FC3">
        <w:rPr>
          <w:sz w:val="20"/>
          <w:szCs w:val="20"/>
        </w:rPr>
        <w:t xml:space="preserve">, it may </w:t>
      </w:r>
      <w:r>
        <w:rPr>
          <w:sz w:val="20"/>
          <w:szCs w:val="20"/>
        </w:rPr>
        <w:t>cause very strange procedure, e.g., after</w:t>
      </w:r>
      <w:r w:rsidRPr="001E2FC3">
        <w:rPr>
          <w:sz w:val="20"/>
          <w:szCs w:val="20"/>
        </w:rPr>
        <w:t xml:space="preserve"> UE send</w:t>
      </w:r>
      <w:r>
        <w:rPr>
          <w:sz w:val="20"/>
          <w:szCs w:val="20"/>
        </w:rPr>
        <w:t>s</w:t>
      </w:r>
      <w:r w:rsidRPr="001E2FC3">
        <w:rPr>
          <w:sz w:val="20"/>
          <w:szCs w:val="20"/>
        </w:rPr>
        <w:t xml:space="preserve"> </w:t>
      </w:r>
      <w:r w:rsidRPr="0049253E">
        <w:rPr>
          <w:rFonts w:hint="eastAsia"/>
          <w:i/>
          <w:sz w:val="20"/>
          <w:szCs w:val="20"/>
        </w:rPr>
        <w:t xml:space="preserve">referenceTimeInfoInterest </w:t>
      </w:r>
      <w:r w:rsidRPr="00E32D6E">
        <w:rPr>
          <w:rFonts w:hint="eastAsia"/>
          <w:sz w:val="20"/>
          <w:szCs w:val="20"/>
        </w:rPr>
        <w:t xml:space="preserve">set to </w:t>
      </w:r>
      <w:r>
        <w:rPr>
          <w:sz w:val="20"/>
          <w:szCs w:val="20"/>
        </w:rPr>
        <w:t xml:space="preserve">FALSE to gNB, it will send another </w:t>
      </w:r>
      <w:r w:rsidRPr="0049253E">
        <w:rPr>
          <w:rFonts w:hint="eastAsia"/>
          <w:i/>
          <w:sz w:val="20"/>
          <w:szCs w:val="20"/>
        </w:rPr>
        <w:t xml:space="preserve">referenceTimeInfoInterest </w:t>
      </w:r>
      <w:r w:rsidRPr="00E32D6E">
        <w:rPr>
          <w:rFonts w:hint="eastAsia"/>
          <w:sz w:val="20"/>
          <w:szCs w:val="20"/>
        </w:rPr>
        <w:t xml:space="preserve">set to </w:t>
      </w:r>
      <w:r>
        <w:rPr>
          <w:sz w:val="20"/>
          <w:szCs w:val="20"/>
        </w:rPr>
        <w:t xml:space="preserve">TRUE soon. This may cause unnecessary signalling overhead. If UE hides the process of </w:t>
      </w:r>
      <w:r w:rsidRPr="00E32D6E">
        <w:rPr>
          <w:sz w:val="20"/>
          <w:szCs w:val="20"/>
        </w:rPr>
        <w:t>toggl</w:t>
      </w:r>
      <w:r>
        <w:rPr>
          <w:sz w:val="20"/>
          <w:szCs w:val="20"/>
        </w:rPr>
        <w:t>ing</w:t>
      </w:r>
      <w:r w:rsidRPr="00E32D6E">
        <w:rPr>
          <w:sz w:val="20"/>
          <w:szCs w:val="20"/>
        </w:rPr>
        <w:t xml:space="preserve"> the interest </w:t>
      </w:r>
      <w:r w:rsidR="003E1FF6">
        <w:rPr>
          <w:sz w:val="20"/>
          <w:szCs w:val="20"/>
        </w:rPr>
        <w:t xml:space="preserve">from </w:t>
      </w:r>
      <w:r>
        <w:rPr>
          <w:sz w:val="20"/>
          <w:szCs w:val="20"/>
        </w:rPr>
        <w:t xml:space="preserve">TRUE to FALSE and sends </w:t>
      </w:r>
      <w:r w:rsidRPr="008520AA">
        <w:rPr>
          <w:rFonts w:hint="eastAsia"/>
          <w:sz w:val="20"/>
          <w:szCs w:val="20"/>
        </w:rPr>
        <w:t>two</w:t>
      </w:r>
      <w:r w:rsidRPr="008520AA">
        <w:rPr>
          <w:sz w:val="20"/>
          <w:szCs w:val="20"/>
        </w:rPr>
        <w:t xml:space="preserve"> </w:t>
      </w:r>
      <w:r w:rsidRPr="008520AA">
        <w:rPr>
          <w:rFonts w:hint="eastAsia"/>
          <w:sz w:val="20"/>
          <w:szCs w:val="20"/>
        </w:rPr>
        <w:t>continuous</w:t>
      </w:r>
      <w:r w:rsidRPr="008520AA">
        <w:rPr>
          <w:sz w:val="20"/>
          <w:szCs w:val="20"/>
        </w:rPr>
        <w:t xml:space="preserve"> </w:t>
      </w:r>
      <w:r w:rsidRPr="008520AA">
        <w:rPr>
          <w:rFonts w:hint="eastAsia"/>
          <w:sz w:val="20"/>
          <w:szCs w:val="20"/>
        </w:rPr>
        <w:t>request</w:t>
      </w:r>
      <w:r w:rsidR="003E1FF6">
        <w:rPr>
          <w:sz w:val="20"/>
          <w:szCs w:val="20"/>
        </w:rPr>
        <w:t>s</w:t>
      </w:r>
      <w:r w:rsidRPr="008520AA">
        <w:rPr>
          <w:sz w:val="20"/>
          <w:szCs w:val="20"/>
        </w:rPr>
        <w:t xml:space="preserve"> </w:t>
      </w:r>
      <w:r w:rsidRPr="008520AA">
        <w:rPr>
          <w:rFonts w:hint="eastAsia"/>
          <w:sz w:val="20"/>
          <w:szCs w:val="20"/>
        </w:rPr>
        <w:t>with</w:t>
      </w:r>
      <w:r w:rsidRPr="008520AA">
        <w:rPr>
          <w:sz w:val="20"/>
          <w:szCs w:val="20"/>
        </w:rPr>
        <w:t xml:space="preserve"> </w:t>
      </w:r>
      <w:r w:rsidRPr="0049253E">
        <w:rPr>
          <w:rFonts w:hint="eastAsia"/>
          <w:i/>
          <w:sz w:val="20"/>
          <w:szCs w:val="20"/>
        </w:rPr>
        <w:t>referenceTimeInfoInterest</w:t>
      </w:r>
      <w:r w:rsidRPr="00E32D6E">
        <w:rPr>
          <w:rFonts w:hint="eastAsia"/>
          <w:sz w:val="20"/>
          <w:szCs w:val="20"/>
        </w:rPr>
        <w:t xml:space="preserve"> set to </w:t>
      </w:r>
      <w:r>
        <w:rPr>
          <w:sz w:val="20"/>
          <w:szCs w:val="20"/>
        </w:rPr>
        <w:t xml:space="preserve">TRUE, this is not aligned with specification and would cause confusion in </w:t>
      </w:r>
      <w:r w:rsidRPr="008520AA">
        <w:rPr>
          <w:rFonts w:hint="eastAsia"/>
          <w:sz w:val="20"/>
          <w:szCs w:val="20"/>
        </w:rPr>
        <w:t>gNB</w:t>
      </w:r>
      <w:r w:rsidRPr="008520AA">
        <w:rPr>
          <w:sz w:val="20"/>
          <w:szCs w:val="20"/>
        </w:rPr>
        <w:t xml:space="preserve"> </w:t>
      </w:r>
      <w:r w:rsidRPr="008520AA">
        <w:rPr>
          <w:rFonts w:hint="eastAsia"/>
          <w:sz w:val="20"/>
          <w:szCs w:val="20"/>
        </w:rPr>
        <w:t>side</w:t>
      </w:r>
      <w:r w:rsidRPr="008520AA">
        <w:rPr>
          <w:sz w:val="20"/>
          <w:szCs w:val="20"/>
        </w:rPr>
        <w:t xml:space="preserve"> </w:t>
      </w:r>
      <w:r>
        <w:rPr>
          <w:sz w:val="20"/>
          <w:szCs w:val="20"/>
        </w:rPr>
        <w:t>and</w:t>
      </w:r>
      <w:r w:rsidRPr="008520AA">
        <w:rPr>
          <w:sz w:val="20"/>
          <w:szCs w:val="20"/>
        </w:rPr>
        <w:t xml:space="preserve"> </w:t>
      </w:r>
      <w:r w:rsidRPr="008520AA">
        <w:rPr>
          <w:rFonts w:hint="eastAsia"/>
          <w:sz w:val="20"/>
          <w:szCs w:val="20"/>
        </w:rPr>
        <w:t>gNB</w:t>
      </w:r>
      <w:r w:rsidRPr="008520AA">
        <w:rPr>
          <w:sz w:val="20"/>
          <w:szCs w:val="20"/>
        </w:rPr>
        <w:t xml:space="preserve"> </w:t>
      </w:r>
      <w:r w:rsidRPr="008520AA">
        <w:rPr>
          <w:rFonts w:hint="eastAsia"/>
          <w:sz w:val="20"/>
          <w:szCs w:val="20"/>
        </w:rPr>
        <w:t>may</w:t>
      </w:r>
      <w:r w:rsidRPr="008520AA">
        <w:rPr>
          <w:sz w:val="20"/>
          <w:szCs w:val="20"/>
        </w:rPr>
        <w:t xml:space="preserve"> </w:t>
      </w:r>
      <w:r w:rsidRPr="008520AA">
        <w:rPr>
          <w:rFonts w:hint="eastAsia"/>
          <w:sz w:val="20"/>
          <w:szCs w:val="20"/>
        </w:rPr>
        <w:t>not</w:t>
      </w:r>
      <w:r w:rsidRPr="008520AA">
        <w:rPr>
          <w:sz w:val="20"/>
          <w:szCs w:val="20"/>
        </w:rPr>
        <w:t xml:space="preserve"> </w:t>
      </w:r>
      <w:r w:rsidRPr="008520AA">
        <w:rPr>
          <w:rFonts w:hint="eastAsia"/>
          <w:sz w:val="20"/>
          <w:szCs w:val="20"/>
        </w:rPr>
        <w:t>response</w:t>
      </w:r>
      <w:r w:rsidRPr="008520AA">
        <w:rPr>
          <w:sz w:val="20"/>
          <w:szCs w:val="20"/>
        </w:rPr>
        <w:t xml:space="preserve"> </w:t>
      </w:r>
      <w:r w:rsidRPr="008520AA">
        <w:rPr>
          <w:rFonts w:hint="eastAsia"/>
          <w:sz w:val="20"/>
          <w:szCs w:val="20"/>
        </w:rPr>
        <w:t>the</w:t>
      </w:r>
      <w:r w:rsidRPr="008520AA">
        <w:rPr>
          <w:sz w:val="20"/>
          <w:szCs w:val="20"/>
        </w:rPr>
        <w:t xml:space="preserve"> </w:t>
      </w:r>
      <w:r w:rsidRPr="008520AA">
        <w:rPr>
          <w:rFonts w:hint="eastAsia"/>
          <w:sz w:val="20"/>
          <w:szCs w:val="20"/>
        </w:rPr>
        <w:t>request</w:t>
      </w:r>
      <w:r w:rsidR="0049253E">
        <w:rPr>
          <w:sz w:val="20"/>
          <w:szCs w:val="20"/>
        </w:rPr>
        <w:t>.</w:t>
      </w:r>
    </w:p>
    <w:p w14:paraId="1EF6D4B6" w14:textId="021F23E5" w:rsidR="00DB0621" w:rsidRPr="005D526B" w:rsidRDefault="00D82323" w:rsidP="001E2FC3">
      <w:pPr>
        <w:numPr>
          <w:ilvl w:val="0"/>
          <w:numId w:val="11"/>
        </w:numPr>
        <w:spacing w:before="100" w:after="100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Alt</w:t>
      </w:r>
      <w:r w:rsidR="00B42652">
        <w:rPr>
          <w:b/>
          <w:bCs/>
          <w:sz w:val="20"/>
          <w:szCs w:val="20"/>
        </w:rPr>
        <w:t>3</w:t>
      </w:r>
      <w:r w:rsidR="001E2FC3" w:rsidRPr="00E32D6E">
        <w:rPr>
          <w:b/>
          <w:bCs/>
          <w:sz w:val="20"/>
          <w:szCs w:val="20"/>
        </w:rPr>
        <w:t xml:space="preserve">: </w:t>
      </w:r>
      <w:r w:rsidR="006E56A8" w:rsidRPr="005D526B">
        <w:rPr>
          <w:rFonts w:hint="eastAsia"/>
          <w:bCs/>
          <w:sz w:val="20"/>
          <w:szCs w:val="20"/>
        </w:rPr>
        <w:t>With modifying the current CR</w:t>
      </w:r>
      <w:r w:rsidR="003E1FF6">
        <w:rPr>
          <w:bCs/>
          <w:sz w:val="20"/>
          <w:szCs w:val="20"/>
        </w:rPr>
        <w:t xml:space="preserve"> </w:t>
      </w:r>
      <w:r w:rsidR="00490261">
        <w:rPr>
          <w:bCs/>
          <w:sz w:val="20"/>
          <w:szCs w:val="20"/>
        </w:rPr>
        <w:t xml:space="preserve">(maybe no need </w:t>
      </w:r>
      <w:r w:rsidR="003E1FF6">
        <w:rPr>
          <w:bCs/>
          <w:sz w:val="20"/>
          <w:szCs w:val="20"/>
        </w:rPr>
        <w:t xml:space="preserve">of </w:t>
      </w:r>
      <w:r w:rsidR="00490261">
        <w:rPr>
          <w:bCs/>
          <w:sz w:val="20"/>
          <w:szCs w:val="20"/>
        </w:rPr>
        <w:t xml:space="preserve">change to </w:t>
      </w:r>
      <w:r w:rsidR="009D4081">
        <w:rPr>
          <w:bCs/>
          <w:sz w:val="20"/>
          <w:szCs w:val="20"/>
        </w:rPr>
        <w:t>signaling</w:t>
      </w:r>
      <w:r w:rsidR="00490261">
        <w:rPr>
          <w:bCs/>
          <w:sz w:val="20"/>
          <w:szCs w:val="20"/>
        </w:rPr>
        <w:t xml:space="preserve"> but need clarification in UE process)</w:t>
      </w:r>
      <w:r w:rsidR="006E56A8" w:rsidRPr="005D526B">
        <w:rPr>
          <w:rFonts w:hint="eastAsia"/>
          <w:bCs/>
          <w:sz w:val="20"/>
          <w:szCs w:val="20"/>
        </w:rPr>
        <w:t xml:space="preserve">, </w:t>
      </w:r>
      <w:r w:rsidR="00CC13C3" w:rsidRPr="00CC13C3">
        <w:rPr>
          <w:rFonts w:hint="eastAsia"/>
          <w:bCs/>
          <w:sz w:val="20"/>
          <w:szCs w:val="20"/>
        </w:rPr>
        <w:t>corporation</w:t>
      </w:r>
      <w:r w:rsidR="00CC13C3" w:rsidRPr="00CC13C3">
        <w:rPr>
          <w:bCs/>
          <w:sz w:val="20"/>
          <w:szCs w:val="20"/>
        </w:rPr>
        <w:t xml:space="preserve"> </w:t>
      </w:r>
      <w:r w:rsidR="00CC13C3" w:rsidRPr="00CC13C3">
        <w:rPr>
          <w:rFonts w:hint="eastAsia"/>
          <w:bCs/>
          <w:sz w:val="20"/>
          <w:szCs w:val="20"/>
        </w:rPr>
        <w:t>between</w:t>
      </w:r>
      <w:r w:rsidR="00276BA4">
        <w:rPr>
          <w:bCs/>
          <w:sz w:val="20"/>
          <w:szCs w:val="20"/>
        </w:rPr>
        <w:t xml:space="preserve"> both</w:t>
      </w:r>
      <w:r w:rsidR="006E56A8" w:rsidRPr="005D526B">
        <w:rPr>
          <w:rFonts w:hint="eastAsia"/>
          <w:bCs/>
          <w:sz w:val="20"/>
          <w:szCs w:val="20"/>
        </w:rPr>
        <w:t xml:space="preserve"> gNB and UE implementation </w:t>
      </w:r>
      <w:r w:rsidR="00CC13C3" w:rsidRPr="00CC13C3">
        <w:rPr>
          <w:rFonts w:hint="eastAsia"/>
          <w:bCs/>
          <w:sz w:val="20"/>
          <w:szCs w:val="20"/>
        </w:rPr>
        <w:t>is</w:t>
      </w:r>
      <w:r w:rsidR="00CC13C3" w:rsidRPr="00CC13C3">
        <w:rPr>
          <w:bCs/>
          <w:sz w:val="20"/>
          <w:szCs w:val="20"/>
        </w:rPr>
        <w:t xml:space="preserve"> </w:t>
      </w:r>
      <w:r w:rsidR="00CC13C3" w:rsidRPr="00CC13C3">
        <w:rPr>
          <w:rFonts w:hint="eastAsia"/>
          <w:bCs/>
          <w:sz w:val="20"/>
          <w:szCs w:val="20"/>
        </w:rPr>
        <w:t>needed</w:t>
      </w:r>
      <w:r w:rsidR="006E56A8" w:rsidRPr="005D526B">
        <w:rPr>
          <w:rFonts w:hint="eastAsia"/>
          <w:bCs/>
          <w:sz w:val="20"/>
          <w:szCs w:val="20"/>
        </w:rPr>
        <w:t>.</w:t>
      </w:r>
      <w:bookmarkEnd w:id="18"/>
    </w:p>
    <w:p w14:paraId="7E4B0B9A" w14:textId="37DF9066" w:rsidR="00DB0621" w:rsidRPr="00E32D6E" w:rsidRDefault="00276BA4" w:rsidP="00E32D6E">
      <w:pPr>
        <w:pStyle w:val="af9"/>
        <w:numPr>
          <w:ilvl w:val="2"/>
          <w:numId w:val="12"/>
        </w:numPr>
        <w:spacing w:after="0"/>
        <w:ind w:left="760" w:firstLineChars="0"/>
        <w:jc w:val="both"/>
        <w:rPr>
          <w:sz w:val="20"/>
          <w:szCs w:val="20"/>
        </w:rPr>
      </w:pPr>
      <w:r>
        <w:rPr>
          <w:sz w:val="20"/>
          <w:szCs w:val="20"/>
        </w:rPr>
        <w:t>Instead of sending the</w:t>
      </w:r>
      <w:r w:rsidRPr="00276BA4">
        <w:rPr>
          <w:sz w:val="20"/>
          <w:szCs w:val="20"/>
        </w:rPr>
        <w:t xml:space="preserve"> </w:t>
      </w:r>
      <w:r w:rsidRPr="00E32D6E">
        <w:rPr>
          <w:sz w:val="20"/>
          <w:szCs w:val="20"/>
        </w:rPr>
        <w:t>time information to</w:t>
      </w:r>
      <w:r w:rsidRPr="00E32D6E">
        <w:rPr>
          <w:rFonts w:hint="eastAsia"/>
          <w:sz w:val="20"/>
          <w:szCs w:val="20"/>
        </w:rPr>
        <w:t xml:space="preserve"> </w:t>
      </w:r>
      <w:r w:rsidRPr="00E32D6E">
        <w:rPr>
          <w:sz w:val="20"/>
          <w:szCs w:val="20"/>
        </w:rPr>
        <w:t>UE periodically</w:t>
      </w:r>
      <w:r>
        <w:rPr>
          <w:sz w:val="20"/>
          <w:szCs w:val="20"/>
        </w:rPr>
        <w:t xml:space="preserve"> </w:t>
      </w:r>
      <w:r w:rsidR="0070637A" w:rsidRPr="0070637A">
        <w:rPr>
          <w:rFonts w:hint="eastAsia"/>
          <w:sz w:val="20"/>
          <w:szCs w:val="20"/>
        </w:rPr>
        <w:t>as</w:t>
      </w:r>
      <w:r w:rsidR="0070637A" w:rsidRPr="0070637A">
        <w:rPr>
          <w:sz w:val="20"/>
          <w:szCs w:val="20"/>
        </w:rPr>
        <w:t xml:space="preserve"> </w:t>
      </w:r>
      <w:r w:rsidR="0070637A" w:rsidRPr="0070637A">
        <w:rPr>
          <w:rFonts w:hint="eastAsia"/>
          <w:sz w:val="20"/>
          <w:szCs w:val="20"/>
        </w:rPr>
        <w:t>that</w:t>
      </w:r>
      <w:r w:rsidR="0070637A" w:rsidRPr="0070637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 </w:t>
      </w:r>
      <w:r w:rsidR="00443D37" w:rsidRPr="0070637A">
        <w:rPr>
          <w:sz w:val="20"/>
          <w:szCs w:val="20"/>
        </w:rPr>
        <w:t>Alt</w:t>
      </w:r>
      <w:r w:rsidR="00443D37" w:rsidRPr="0070637A">
        <w:rPr>
          <w:sz w:val="20"/>
          <w:szCs w:val="20"/>
        </w:rPr>
        <w:t>1</w:t>
      </w:r>
      <w:r w:rsidR="00CC13C3">
        <w:rPr>
          <w:rFonts w:hint="eastAsia"/>
          <w:sz w:val="20"/>
          <w:szCs w:val="20"/>
        </w:rPr>
        <w:t xml:space="preserve">, </w:t>
      </w:r>
      <w:r w:rsidR="00CC13C3" w:rsidRPr="00CC13C3">
        <w:rPr>
          <w:rFonts w:hint="eastAsia"/>
          <w:sz w:val="20"/>
          <w:szCs w:val="20"/>
        </w:rPr>
        <w:t xml:space="preserve">after </w:t>
      </w:r>
      <w:r w:rsidR="00CC13C3" w:rsidRPr="00E32D6E">
        <w:rPr>
          <w:rFonts w:hint="eastAsia"/>
          <w:sz w:val="20"/>
          <w:szCs w:val="20"/>
        </w:rPr>
        <w:t xml:space="preserve">receiving the </w:t>
      </w:r>
      <w:r w:rsidR="00CC13C3" w:rsidRPr="003E1FF6">
        <w:rPr>
          <w:rFonts w:hint="eastAsia"/>
          <w:i/>
          <w:sz w:val="20"/>
          <w:szCs w:val="20"/>
        </w:rPr>
        <w:t xml:space="preserve">referenceTimeInfoInterest </w:t>
      </w:r>
      <w:r w:rsidR="00CC13C3" w:rsidRPr="00E32D6E">
        <w:rPr>
          <w:rFonts w:hint="eastAsia"/>
          <w:sz w:val="20"/>
          <w:szCs w:val="20"/>
        </w:rPr>
        <w:t xml:space="preserve">set to </w:t>
      </w:r>
      <w:r w:rsidR="00CC13C3">
        <w:rPr>
          <w:sz w:val="20"/>
          <w:szCs w:val="20"/>
        </w:rPr>
        <w:t>TRUE</w:t>
      </w:r>
      <w:r w:rsidR="00CC13C3" w:rsidRPr="00E32D6E">
        <w:rPr>
          <w:rFonts w:hint="eastAsia"/>
          <w:sz w:val="20"/>
          <w:szCs w:val="20"/>
        </w:rPr>
        <w:t xml:space="preserve"> from the UE</w:t>
      </w:r>
      <w:r w:rsidR="00CC13C3">
        <w:rPr>
          <w:sz w:val="20"/>
          <w:szCs w:val="20"/>
        </w:rPr>
        <w:t xml:space="preserve">, </w:t>
      </w:r>
      <w:r>
        <w:rPr>
          <w:sz w:val="20"/>
          <w:szCs w:val="20"/>
        </w:rPr>
        <w:t>gNB can send t</w:t>
      </w:r>
      <w:r w:rsidR="003E1FF6">
        <w:rPr>
          <w:sz w:val="20"/>
          <w:szCs w:val="20"/>
        </w:rPr>
        <w:t>ime</w:t>
      </w:r>
      <w:r>
        <w:rPr>
          <w:sz w:val="20"/>
          <w:szCs w:val="20"/>
        </w:rPr>
        <w:t xml:space="preserve"> information </w:t>
      </w:r>
      <w:r w:rsidR="00CC13C3" w:rsidRPr="00CC13C3">
        <w:rPr>
          <w:rFonts w:hint="eastAsia"/>
          <w:sz w:val="20"/>
          <w:szCs w:val="20"/>
        </w:rPr>
        <w:t>occasionally</w:t>
      </w:r>
      <w:r>
        <w:rPr>
          <w:sz w:val="20"/>
          <w:szCs w:val="20"/>
        </w:rPr>
        <w:t xml:space="preserve">, e.g., only </w:t>
      </w:r>
      <w:r w:rsidR="006E56A8">
        <w:rPr>
          <w:rFonts w:hint="eastAsia"/>
          <w:sz w:val="20"/>
          <w:szCs w:val="20"/>
        </w:rPr>
        <w:t xml:space="preserve">when the clock drift </w:t>
      </w:r>
      <w:r>
        <w:rPr>
          <w:sz w:val="20"/>
          <w:szCs w:val="20"/>
        </w:rPr>
        <w:t>in</w:t>
      </w:r>
      <w:r w:rsidR="006E56A8">
        <w:rPr>
          <w:rFonts w:hint="eastAsia"/>
          <w:sz w:val="20"/>
          <w:szCs w:val="20"/>
        </w:rPr>
        <w:t xml:space="preserve"> gNB </w:t>
      </w:r>
      <w:r>
        <w:rPr>
          <w:sz w:val="20"/>
          <w:szCs w:val="20"/>
        </w:rPr>
        <w:t xml:space="preserve">side </w:t>
      </w:r>
      <w:r w:rsidR="006E56A8">
        <w:rPr>
          <w:rFonts w:hint="eastAsia"/>
          <w:sz w:val="20"/>
          <w:szCs w:val="20"/>
        </w:rPr>
        <w:t>reaches a certain level</w:t>
      </w:r>
      <w:r w:rsidR="003E1FF6">
        <w:rPr>
          <w:sz w:val="20"/>
          <w:szCs w:val="20"/>
        </w:rPr>
        <w:t xml:space="preserve">. </w:t>
      </w:r>
      <w:r w:rsidR="00CC13C3" w:rsidRPr="00D92985">
        <w:rPr>
          <w:rFonts w:hint="eastAsia"/>
          <w:sz w:val="20"/>
          <w:szCs w:val="20"/>
        </w:rPr>
        <w:t>The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gNB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only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need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to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consider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the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clock</w:t>
      </w:r>
      <w:r w:rsidR="00CC13C3" w:rsidRPr="00D92985">
        <w:rPr>
          <w:sz w:val="20"/>
          <w:szCs w:val="20"/>
        </w:rPr>
        <w:t xml:space="preserve"> </w:t>
      </w:r>
      <w:r w:rsidR="003E1FF6">
        <w:rPr>
          <w:sz w:val="20"/>
          <w:szCs w:val="20"/>
        </w:rPr>
        <w:t>drift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in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itself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and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don</w:t>
      </w:r>
      <w:r w:rsidR="00CC13C3" w:rsidRPr="00D92985">
        <w:rPr>
          <w:sz w:val="20"/>
          <w:szCs w:val="20"/>
        </w:rPr>
        <w:t>’</w:t>
      </w:r>
      <w:r w:rsidR="00CC13C3" w:rsidRPr="00D92985">
        <w:rPr>
          <w:rFonts w:hint="eastAsia"/>
          <w:sz w:val="20"/>
          <w:szCs w:val="20"/>
        </w:rPr>
        <w:t>t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need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to</w:t>
      </w:r>
      <w:r w:rsidR="00D92985">
        <w:rPr>
          <w:sz w:val="20"/>
          <w:szCs w:val="20"/>
        </w:rPr>
        <w:t xml:space="preserve"> </w:t>
      </w:r>
      <w:r w:rsidR="00D92985" w:rsidRPr="00E32D6E">
        <w:rPr>
          <w:sz w:val="20"/>
          <w:szCs w:val="20"/>
        </w:rPr>
        <w:t>estimate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the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expected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time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delivery</w:t>
      </w:r>
      <w:r w:rsidR="00CC13C3" w:rsidRPr="00D92985">
        <w:rPr>
          <w:sz w:val="20"/>
          <w:szCs w:val="20"/>
        </w:rPr>
        <w:t xml:space="preserve"> </w:t>
      </w:r>
      <w:r w:rsidR="00CC13C3" w:rsidRPr="00E32D6E">
        <w:rPr>
          <w:sz w:val="20"/>
          <w:szCs w:val="20"/>
        </w:rPr>
        <w:t>period</w:t>
      </w:r>
      <w:r w:rsidR="00CC13C3" w:rsidRPr="00D92985">
        <w:rPr>
          <w:rFonts w:hint="eastAsia"/>
          <w:sz w:val="20"/>
          <w:szCs w:val="20"/>
        </w:rPr>
        <w:t>icity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for</w:t>
      </w:r>
      <w:r w:rsidR="00CC13C3" w:rsidRPr="00D92985">
        <w:rPr>
          <w:sz w:val="20"/>
          <w:szCs w:val="20"/>
        </w:rPr>
        <w:t xml:space="preserve"> </w:t>
      </w:r>
      <w:r w:rsidR="00CC13C3" w:rsidRPr="00D92985">
        <w:rPr>
          <w:rFonts w:hint="eastAsia"/>
          <w:sz w:val="20"/>
          <w:szCs w:val="20"/>
        </w:rPr>
        <w:t>any</w:t>
      </w:r>
      <w:r w:rsidR="00D92985" w:rsidRPr="00D92985">
        <w:rPr>
          <w:sz w:val="20"/>
          <w:szCs w:val="20"/>
        </w:rPr>
        <w:t xml:space="preserve"> </w:t>
      </w:r>
      <w:r w:rsidR="00D92985" w:rsidRPr="00D92985">
        <w:rPr>
          <w:rFonts w:hint="eastAsia"/>
          <w:sz w:val="20"/>
          <w:szCs w:val="20"/>
        </w:rPr>
        <w:t>certain</w:t>
      </w:r>
      <w:r w:rsidR="00D92985" w:rsidRPr="00D92985">
        <w:rPr>
          <w:sz w:val="20"/>
          <w:szCs w:val="20"/>
        </w:rPr>
        <w:t xml:space="preserve"> </w:t>
      </w:r>
      <w:r w:rsidR="00D92985" w:rsidRPr="00D92985">
        <w:rPr>
          <w:rFonts w:hint="eastAsia"/>
          <w:sz w:val="20"/>
          <w:szCs w:val="20"/>
        </w:rPr>
        <w:t>UE</w:t>
      </w:r>
      <w:r w:rsidR="00D92985">
        <w:rPr>
          <w:sz w:val="20"/>
          <w:szCs w:val="20"/>
        </w:rPr>
        <w:t xml:space="preserve"> (</w:t>
      </w:r>
      <w:r w:rsidR="00D92985" w:rsidRPr="00D92985">
        <w:rPr>
          <w:rFonts w:hint="eastAsia"/>
          <w:sz w:val="20"/>
          <w:szCs w:val="20"/>
        </w:rPr>
        <w:t>as</w:t>
      </w:r>
      <w:r w:rsidR="00D92985" w:rsidRPr="00D92985">
        <w:rPr>
          <w:sz w:val="20"/>
          <w:szCs w:val="20"/>
        </w:rPr>
        <w:t xml:space="preserve"> </w:t>
      </w:r>
      <w:r w:rsidR="00D92985" w:rsidRPr="00D92985">
        <w:rPr>
          <w:rFonts w:hint="eastAsia"/>
          <w:sz w:val="20"/>
          <w:szCs w:val="20"/>
        </w:rPr>
        <w:t>it</w:t>
      </w:r>
      <w:r w:rsidR="00D92985" w:rsidRPr="00D92985">
        <w:rPr>
          <w:sz w:val="20"/>
          <w:szCs w:val="20"/>
        </w:rPr>
        <w:t>’</w:t>
      </w:r>
      <w:r w:rsidR="00D92985" w:rsidRPr="00D92985">
        <w:rPr>
          <w:rFonts w:hint="eastAsia"/>
          <w:sz w:val="20"/>
          <w:szCs w:val="20"/>
        </w:rPr>
        <w:t>s</w:t>
      </w:r>
      <w:r w:rsidR="00D92985" w:rsidRPr="00D92985">
        <w:rPr>
          <w:sz w:val="20"/>
          <w:szCs w:val="20"/>
        </w:rPr>
        <w:t xml:space="preserve"> </w:t>
      </w:r>
      <w:r w:rsidR="00D92985" w:rsidRPr="00D92985">
        <w:rPr>
          <w:rFonts w:hint="eastAsia"/>
          <w:sz w:val="20"/>
          <w:szCs w:val="20"/>
        </w:rPr>
        <w:t>infeasible</w:t>
      </w:r>
      <w:r w:rsidR="00D92985" w:rsidRPr="00D92985">
        <w:rPr>
          <w:sz w:val="20"/>
          <w:szCs w:val="20"/>
        </w:rPr>
        <w:t xml:space="preserve"> </w:t>
      </w:r>
      <w:r w:rsidR="00D92985" w:rsidRPr="00D92985">
        <w:rPr>
          <w:rFonts w:hint="eastAsia"/>
          <w:sz w:val="20"/>
          <w:szCs w:val="20"/>
        </w:rPr>
        <w:t>for</w:t>
      </w:r>
      <w:r w:rsidR="00D92985" w:rsidRPr="00D92985">
        <w:rPr>
          <w:sz w:val="20"/>
          <w:szCs w:val="20"/>
        </w:rPr>
        <w:t xml:space="preserve"> </w:t>
      </w:r>
      <w:r w:rsidR="00443182" w:rsidRPr="00443182">
        <w:rPr>
          <w:rFonts w:hint="eastAsia"/>
          <w:sz w:val="20"/>
          <w:szCs w:val="20"/>
        </w:rPr>
        <w:t>g</w:t>
      </w:r>
      <w:r w:rsidR="00D92985" w:rsidRPr="00D92985">
        <w:rPr>
          <w:rFonts w:hint="eastAsia"/>
          <w:sz w:val="20"/>
          <w:szCs w:val="20"/>
        </w:rPr>
        <w:t>NB</w:t>
      </w:r>
      <w:r w:rsidR="00D92985" w:rsidRPr="00D92985">
        <w:rPr>
          <w:sz w:val="20"/>
          <w:szCs w:val="20"/>
        </w:rPr>
        <w:t xml:space="preserve"> </w:t>
      </w:r>
      <w:r w:rsidR="00D92985" w:rsidRPr="00D92985">
        <w:rPr>
          <w:rFonts w:hint="eastAsia"/>
          <w:sz w:val="20"/>
          <w:szCs w:val="20"/>
        </w:rPr>
        <w:t>to</w:t>
      </w:r>
      <w:r w:rsidR="00D92985" w:rsidRPr="00D92985">
        <w:rPr>
          <w:sz w:val="20"/>
          <w:szCs w:val="20"/>
        </w:rPr>
        <w:t xml:space="preserve"> </w:t>
      </w:r>
      <w:r w:rsidR="00D92985">
        <w:rPr>
          <w:sz w:val="20"/>
          <w:szCs w:val="20"/>
        </w:rPr>
        <w:t>estimate</w:t>
      </w:r>
      <w:r w:rsidR="00D92985" w:rsidRPr="00D92985">
        <w:rPr>
          <w:sz w:val="20"/>
          <w:szCs w:val="20"/>
        </w:rPr>
        <w:t xml:space="preserve"> </w:t>
      </w:r>
      <w:r w:rsidR="00D92985" w:rsidRPr="00D92985">
        <w:rPr>
          <w:rFonts w:hint="eastAsia"/>
          <w:sz w:val="20"/>
          <w:szCs w:val="20"/>
        </w:rPr>
        <w:t xml:space="preserve">this </w:t>
      </w:r>
      <w:r w:rsidR="002F4F12" w:rsidRPr="002F4F12">
        <w:rPr>
          <w:rFonts w:hint="eastAsia"/>
          <w:sz w:val="20"/>
          <w:szCs w:val="20"/>
        </w:rPr>
        <w:t>info</w:t>
      </w:r>
      <w:r w:rsidR="002F4F12" w:rsidRPr="002F4F12">
        <w:rPr>
          <w:sz w:val="20"/>
          <w:szCs w:val="20"/>
        </w:rPr>
        <w:t xml:space="preserve"> </w:t>
      </w:r>
      <w:r w:rsidR="00D92985" w:rsidRPr="00D92985">
        <w:rPr>
          <w:rFonts w:hint="eastAsia"/>
          <w:sz w:val="20"/>
          <w:szCs w:val="20"/>
        </w:rPr>
        <w:t>accurately</w:t>
      </w:r>
      <w:r w:rsidR="00D92985">
        <w:rPr>
          <w:rFonts w:eastAsiaTheme="minorEastAsia" w:hint="eastAsia"/>
          <w:sz w:val="20"/>
          <w:szCs w:val="20"/>
        </w:rPr>
        <w:t>)</w:t>
      </w:r>
      <w:r w:rsidR="003E1FF6">
        <w:rPr>
          <w:rFonts w:eastAsiaTheme="minorEastAsia"/>
          <w:sz w:val="20"/>
          <w:szCs w:val="20"/>
        </w:rPr>
        <w:t>.</w:t>
      </w:r>
      <w:r w:rsidR="00D92985">
        <w:rPr>
          <w:rFonts w:eastAsiaTheme="minorEastAsia"/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We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assume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the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frequency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for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such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time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information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delivery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would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be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small</w:t>
      </w:r>
      <w:r>
        <w:rPr>
          <w:sz w:val="20"/>
          <w:szCs w:val="20"/>
        </w:rPr>
        <w:t>.</w:t>
      </w:r>
      <w:r w:rsidR="00CC13C3">
        <w:rPr>
          <w:sz w:val="20"/>
          <w:szCs w:val="20"/>
        </w:rPr>
        <w:t xml:space="preserve"> Meanwhile</w:t>
      </w:r>
      <w:r>
        <w:rPr>
          <w:sz w:val="20"/>
          <w:szCs w:val="20"/>
        </w:rPr>
        <w:t xml:space="preserve">, </w:t>
      </w:r>
      <w:r w:rsidRPr="00276BA4">
        <w:rPr>
          <w:rFonts w:hint="eastAsia"/>
          <w:sz w:val="20"/>
          <w:szCs w:val="20"/>
        </w:rPr>
        <w:t>even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UE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receives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time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information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once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or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a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few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times</w:t>
      </w:r>
      <w:r w:rsidRPr="00276BA4">
        <w:rPr>
          <w:sz w:val="20"/>
          <w:szCs w:val="20"/>
        </w:rPr>
        <w:t>,</w:t>
      </w:r>
      <w:r w:rsidR="006E56A8">
        <w:rPr>
          <w:rFonts w:hint="eastAsia"/>
          <w:sz w:val="20"/>
          <w:szCs w:val="20"/>
        </w:rPr>
        <w:t xml:space="preserve"> the UE </w:t>
      </w:r>
      <w:r>
        <w:rPr>
          <w:sz w:val="20"/>
          <w:szCs w:val="20"/>
        </w:rPr>
        <w:t xml:space="preserve">still </w:t>
      </w:r>
      <w:r w:rsidR="003E1FF6">
        <w:rPr>
          <w:rFonts w:hint="eastAsia"/>
          <w:sz w:val="20"/>
          <w:szCs w:val="20"/>
        </w:rPr>
        <w:t xml:space="preserve">can </w:t>
      </w:r>
      <w:r w:rsidR="006E56A8">
        <w:rPr>
          <w:rFonts w:hint="eastAsia"/>
          <w:sz w:val="20"/>
          <w:szCs w:val="20"/>
        </w:rPr>
        <w:t>calibrate its own time</w:t>
      </w:r>
      <w:r>
        <w:rPr>
          <w:sz w:val="20"/>
          <w:szCs w:val="20"/>
        </w:rPr>
        <w:t xml:space="preserve"> </w:t>
      </w:r>
      <w:r w:rsidRPr="009D4081">
        <w:rPr>
          <w:rFonts w:hint="eastAsia"/>
          <w:sz w:val="20"/>
          <w:szCs w:val="20"/>
        </w:rPr>
        <w:t>(</w:t>
      </w:r>
      <w:r w:rsidR="00CC13C3" w:rsidRPr="009D4081">
        <w:rPr>
          <w:sz w:val="20"/>
          <w:szCs w:val="20"/>
        </w:rPr>
        <w:t>periodically</w:t>
      </w:r>
      <w:r w:rsidRPr="009D4081">
        <w:rPr>
          <w:sz w:val="20"/>
          <w:szCs w:val="20"/>
        </w:rPr>
        <w:t>)</w:t>
      </w:r>
      <w:r w:rsidR="006E56A8">
        <w:rPr>
          <w:rFonts w:hint="eastAsia"/>
          <w:sz w:val="20"/>
          <w:szCs w:val="20"/>
        </w:rPr>
        <w:t xml:space="preserve"> </w:t>
      </w:r>
      <w:r w:rsidR="00D92985" w:rsidRPr="009D4081">
        <w:rPr>
          <w:sz w:val="20"/>
          <w:szCs w:val="20"/>
        </w:rPr>
        <w:t>according to</w:t>
      </w:r>
      <w:r w:rsidR="006E56A8">
        <w:rPr>
          <w:rFonts w:hint="eastAsia"/>
          <w:sz w:val="20"/>
          <w:szCs w:val="20"/>
        </w:rPr>
        <w:t xml:space="preserve"> </w:t>
      </w:r>
      <w:r w:rsidR="009D4081" w:rsidRPr="009D4081">
        <w:rPr>
          <w:rFonts w:hint="eastAsia"/>
          <w:sz w:val="20"/>
          <w:szCs w:val="20"/>
        </w:rPr>
        <w:t>the</w:t>
      </w:r>
      <w:r w:rsidR="009D4081" w:rsidRPr="009D4081">
        <w:rPr>
          <w:sz w:val="20"/>
          <w:szCs w:val="20"/>
        </w:rPr>
        <w:t xml:space="preserve"> </w:t>
      </w:r>
      <w:r w:rsidR="009D4081" w:rsidRPr="009D4081">
        <w:rPr>
          <w:rFonts w:hint="eastAsia"/>
          <w:sz w:val="20"/>
          <w:szCs w:val="20"/>
        </w:rPr>
        <w:t>delivered</w:t>
      </w:r>
      <w:r w:rsidR="009D4081" w:rsidRPr="009D4081">
        <w:rPr>
          <w:sz w:val="20"/>
          <w:szCs w:val="20"/>
        </w:rPr>
        <w:t xml:space="preserve"> </w:t>
      </w:r>
      <w:r w:rsidR="009D4081" w:rsidRPr="009D4081">
        <w:rPr>
          <w:rFonts w:hint="eastAsia"/>
          <w:sz w:val="20"/>
          <w:szCs w:val="20"/>
        </w:rPr>
        <w:t>time</w:t>
      </w:r>
      <w:r w:rsidR="009D4081" w:rsidRPr="009D4081">
        <w:rPr>
          <w:sz w:val="20"/>
          <w:szCs w:val="20"/>
        </w:rPr>
        <w:t xml:space="preserve"> </w:t>
      </w:r>
      <w:r w:rsidR="009D4081" w:rsidRPr="009D4081">
        <w:rPr>
          <w:rFonts w:hint="eastAsia"/>
          <w:sz w:val="20"/>
          <w:szCs w:val="20"/>
        </w:rPr>
        <w:t>information</w:t>
      </w:r>
      <w:r w:rsidR="009D4081" w:rsidRPr="009D4081">
        <w:rPr>
          <w:sz w:val="20"/>
          <w:szCs w:val="20"/>
        </w:rPr>
        <w:t xml:space="preserve"> </w:t>
      </w:r>
      <w:r w:rsidR="0070637A" w:rsidRPr="0070637A">
        <w:rPr>
          <w:rFonts w:hint="eastAsia"/>
          <w:sz w:val="20"/>
          <w:szCs w:val="20"/>
        </w:rPr>
        <w:t>in</w:t>
      </w:r>
      <w:r w:rsidR="009D4081" w:rsidRPr="009D4081">
        <w:rPr>
          <w:sz w:val="20"/>
          <w:szCs w:val="20"/>
        </w:rPr>
        <w:t xml:space="preserve"> </w:t>
      </w:r>
      <w:r w:rsidR="009D4081" w:rsidRPr="009D4081">
        <w:rPr>
          <w:rFonts w:hint="eastAsia"/>
          <w:sz w:val="20"/>
          <w:szCs w:val="20"/>
        </w:rPr>
        <w:t>a</w:t>
      </w:r>
      <w:r w:rsidR="009D4081" w:rsidRPr="009D4081">
        <w:rPr>
          <w:sz w:val="20"/>
          <w:szCs w:val="20"/>
        </w:rPr>
        <w:t xml:space="preserve"> </w:t>
      </w:r>
      <w:r w:rsidR="009D4081" w:rsidRPr="009D4081">
        <w:rPr>
          <w:rFonts w:hint="eastAsia"/>
          <w:sz w:val="20"/>
          <w:szCs w:val="20"/>
        </w:rPr>
        <w:t>certain</w:t>
      </w:r>
      <w:r w:rsidR="009D4081" w:rsidRPr="009D4081">
        <w:rPr>
          <w:sz w:val="20"/>
          <w:szCs w:val="20"/>
        </w:rPr>
        <w:t xml:space="preserve"> </w:t>
      </w:r>
      <w:r w:rsidR="009D4081" w:rsidRPr="009D4081">
        <w:rPr>
          <w:rFonts w:hint="eastAsia"/>
          <w:sz w:val="20"/>
          <w:szCs w:val="20"/>
        </w:rPr>
        <w:t xml:space="preserve">SFN </w:t>
      </w:r>
      <w:r w:rsidR="009D4081">
        <w:rPr>
          <w:rFonts w:hint="eastAsia"/>
          <w:sz w:val="20"/>
          <w:szCs w:val="20"/>
        </w:rPr>
        <w:t>boundary</w:t>
      </w:r>
      <w:r w:rsidR="009D4081">
        <w:rPr>
          <w:rFonts w:eastAsiaTheme="minorEastAsia" w:hint="eastAsia"/>
          <w:sz w:val="20"/>
          <w:szCs w:val="20"/>
        </w:rPr>
        <w:t>,</w:t>
      </w:r>
      <w:r w:rsidR="009D4081">
        <w:rPr>
          <w:rFonts w:eastAsiaTheme="minorEastAsia"/>
          <w:sz w:val="20"/>
          <w:szCs w:val="20"/>
        </w:rPr>
        <w:t xml:space="preserve"> </w:t>
      </w:r>
      <w:r w:rsidR="009D4081" w:rsidRPr="009D4081">
        <w:rPr>
          <w:rFonts w:hint="eastAsia"/>
          <w:sz w:val="20"/>
          <w:szCs w:val="20"/>
        </w:rPr>
        <w:t>accumulation</w:t>
      </w:r>
      <w:r w:rsidRPr="00276BA4">
        <w:rPr>
          <w:sz w:val="20"/>
          <w:szCs w:val="20"/>
        </w:rPr>
        <w:t xml:space="preserve"> </w:t>
      </w:r>
      <w:r w:rsidRPr="00276BA4">
        <w:rPr>
          <w:rFonts w:hint="eastAsia"/>
          <w:sz w:val="20"/>
          <w:szCs w:val="20"/>
        </w:rPr>
        <w:t>of</w:t>
      </w:r>
      <w:r w:rsidRPr="00276BA4">
        <w:rPr>
          <w:sz w:val="20"/>
          <w:szCs w:val="20"/>
        </w:rPr>
        <w:t xml:space="preserve"> </w:t>
      </w:r>
      <w:r w:rsidR="006E56A8">
        <w:rPr>
          <w:rFonts w:hint="eastAsia"/>
          <w:sz w:val="20"/>
          <w:szCs w:val="20"/>
        </w:rPr>
        <w:t>SFN boundar</w:t>
      </w:r>
      <w:r w:rsidR="009D4081" w:rsidRPr="009D4081">
        <w:rPr>
          <w:rFonts w:hint="eastAsia"/>
          <w:sz w:val="20"/>
          <w:szCs w:val="20"/>
        </w:rPr>
        <w:t>ies</w:t>
      </w:r>
      <w:r w:rsidR="003E1FF6">
        <w:rPr>
          <w:rFonts w:eastAsiaTheme="minorEastAsia"/>
          <w:sz w:val="20"/>
          <w:szCs w:val="20"/>
        </w:rPr>
        <w:t xml:space="preserve"> and </w:t>
      </w:r>
      <w:r w:rsidR="009D4081">
        <w:rPr>
          <w:rFonts w:hint="eastAsia"/>
          <w:sz w:val="20"/>
          <w:szCs w:val="20"/>
        </w:rPr>
        <w:t>the</w:t>
      </w:r>
      <w:r w:rsidR="009D4081">
        <w:rPr>
          <w:sz w:val="20"/>
          <w:szCs w:val="20"/>
        </w:rPr>
        <w:t xml:space="preserve"> </w:t>
      </w:r>
      <w:r w:rsidR="003E1FF6" w:rsidRPr="009D4081">
        <w:rPr>
          <w:sz w:val="20"/>
          <w:szCs w:val="20"/>
        </w:rPr>
        <w:t>propagation</w:t>
      </w:r>
      <w:r w:rsidR="009D4081">
        <w:rPr>
          <w:rFonts w:hint="eastAsia"/>
          <w:sz w:val="20"/>
          <w:szCs w:val="20"/>
        </w:rPr>
        <w:t xml:space="preserve"> delay compensation</w:t>
      </w:r>
      <w:bookmarkStart w:id="19" w:name="OLE_LINK31"/>
      <w:r w:rsidR="006E56A8">
        <w:rPr>
          <w:rFonts w:hint="eastAsia"/>
          <w:sz w:val="20"/>
          <w:szCs w:val="20"/>
        </w:rPr>
        <w:t>.</w:t>
      </w:r>
      <w:bookmarkEnd w:id="19"/>
    </w:p>
    <w:p w14:paraId="200909B5" w14:textId="48EDB15A" w:rsidR="00DB0621" w:rsidRDefault="00D82323" w:rsidP="001E2FC3">
      <w:pPr>
        <w:numPr>
          <w:ilvl w:val="0"/>
          <w:numId w:val="11"/>
        </w:numPr>
        <w:spacing w:before="100" w:after="100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Alt</w:t>
      </w:r>
      <w:r w:rsidR="00B42652" w:rsidRPr="00D92985">
        <w:rPr>
          <w:b/>
          <w:bCs/>
          <w:sz w:val="20"/>
          <w:szCs w:val="20"/>
        </w:rPr>
        <w:t>4</w:t>
      </w:r>
      <w:r w:rsidR="006E56A8" w:rsidRPr="00CC13C3">
        <w:rPr>
          <w:bCs/>
          <w:sz w:val="20"/>
          <w:szCs w:val="20"/>
        </w:rPr>
        <w:t>:</w:t>
      </w:r>
      <w:bookmarkStart w:id="20" w:name="OLE_LINK30"/>
      <w:r w:rsidR="006E56A8" w:rsidRPr="00CC13C3">
        <w:rPr>
          <w:bCs/>
          <w:sz w:val="20"/>
          <w:szCs w:val="20"/>
        </w:rPr>
        <w:t xml:space="preserve"> </w:t>
      </w:r>
      <w:r w:rsidR="006E56A8" w:rsidRPr="005D526B">
        <w:rPr>
          <w:rFonts w:hint="eastAsia"/>
          <w:bCs/>
          <w:sz w:val="20"/>
          <w:szCs w:val="20"/>
        </w:rPr>
        <w:t>With modifying the current CR, UE</w:t>
      </w:r>
      <w:r w:rsidR="00CC13C3" w:rsidRPr="00CC13C3">
        <w:rPr>
          <w:bCs/>
          <w:sz w:val="20"/>
          <w:szCs w:val="20"/>
        </w:rPr>
        <w:t xml:space="preserve"> </w:t>
      </w:r>
      <w:r w:rsidR="00CC13C3" w:rsidRPr="00CC13C3">
        <w:rPr>
          <w:rFonts w:hint="eastAsia"/>
          <w:bCs/>
          <w:sz w:val="20"/>
          <w:szCs w:val="20"/>
        </w:rPr>
        <w:t>is</w:t>
      </w:r>
      <w:r w:rsidR="00CC13C3" w:rsidRPr="00CC13C3">
        <w:rPr>
          <w:bCs/>
          <w:sz w:val="20"/>
          <w:szCs w:val="20"/>
        </w:rPr>
        <w:t xml:space="preserve"> </w:t>
      </w:r>
      <w:r w:rsidR="00CC13C3" w:rsidRPr="00CC13C3">
        <w:rPr>
          <w:rFonts w:hint="eastAsia"/>
          <w:bCs/>
          <w:sz w:val="20"/>
          <w:szCs w:val="20"/>
        </w:rPr>
        <w:t>allowed</w:t>
      </w:r>
      <w:r w:rsidR="006E56A8" w:rsidRPr="005D526B">
        <w:rPr>
          <w:rFonts w:hint="eastAsia"/>
          <w:bCs/>
          <w:sz w:val="20"/>
          <w:szCs w:val="20"/>
        </w:rPr>
        <w:t xml:space="preserve"> to re-send </w:t>
      </w:r>
      <w:r w:rsidR="001A62FE" w:rsidRPr="005D526B">
        <w:rPr>
          <w:rFonts w:hint="eastAsia"/>
          <w:bCs/>
          <w:sz w:val="20"/>
          <w:szCs w:val="20"/>
        </w:rPr>
        <w:t>request</w:t>
      </w:r>
      <w:r w:rsidR="001A62FE">
        <w:rPr>
          <w:bCs/>
          <w:sz w:val="20"/>
          <w:szCs w:val="20"/>
        </w:rPr>
        <w:t xml:space="preserve"> </w:t>
      </w:r>
      <w:r w:rsidR="001A62FE" w:rsidRPr="005D526B">
        <w:rPr>
          <w:rFonts w:hint="eastAsia"/>
          <w:bCs/>
          <w:sz w:val="20"/>
          <w:szCs w:val="20"/>
        </w:rPr>
        <w:t>for</w:t>
      </w:r>
      <w:r w:rsidR="001A62FE" w:rsidRPr="005D526B">
        <w:rPr>
          <w:bCs/>
          <w:sz w:val="20"/>
          <w:szCs w:val="20"/>
        </w:rPr>
        <w:t xml:space="preserve"> </w:t>
      </w:r>
      <w:r w:rsidR="006E56A8" w:rsidRPr="005D526B">
        <w:rPr>
          <w:rFonts w:hint="eastAsia"/>
          <w:bCs/>
          <w:sz w:val="20"/>
          <w:szCs w:val="20"/>
        </w:rPr>
        <w:t>reference time information</w:t>
      </w:r>
      <w:r w:rsidR="00B0151D">
        <w:rPr>
          <w:bCs/>
          <w:sz w:val="20"/>
          <w:szCs w:val="20"/>
        </w:rPr>
        <w:t xml:space="preserve"> </w:t>
      </w:r>
      <w:r w:rsidR="00B0151D" w:rsidRPr="005D526B">
        <w:rPr>
          <w:rFonts w:hint="eastAsia"/>
          <w:bCs/>
          <w:sz w:val="20"/>
          <w:szCs w:val="20"/>
        </w:rPr>
        <w:t>even</w:t>
      </w:r>
      <w:r w:rsidR="00B0151D" w:rsidRPr="005D526B">
        <w:rPr>
          <w:bCs/>
          <w:sz w:val="20"/>
          <w:szCs w:val="20"/>
        </w:rPr>
        <w:t xml:space="preserve"> the UE’s interest</w:t>
      </w:r>
      <w:r w:rsidR="00B0151D" w:rsidRPr="005D526B">
        <w:rPr>
          <w:rFonts w:hint="eastAsia"/>
          <w:bCs/>
          <w:sz w:val="20"/>
          <w:szCs w:val="20"/>
        </w:rPr>
        <w:t xml:space="preserve"> doesn</w:t>
      </w:r>
      <w:r w:rsidR="00B0151D" w:rsidRPr="005D526B">
        <w:rPr>
          <w:bCs/>
          <w:sz w:val="20"/>
          <w:szCs w:val="20"/>
        </w:rPr>
        <w:t>’</w:t>
      </w:r>
      <w:r w:rsidR="00B0151D" w:rsidRPr="005D526B">
        <w:rPr>
          <w:rFonts w:hint="eastAsia"/>
          <w:bCs/>
          <w:sz w:val="20"/>
          <w:szCs w:val="20"/>
        </w:rPr>
        <w:t>t</w:t>
      </w:r>
      <w:r w:rsidR="00B0151D" w:rsidRPr="005D526B">
        <w:rPr>
          <w:bCs/>
          <w:sz w:val="20"/>
          <w:szCs w:val="20"/>
        </w:rPr>
        <w:t xml:space="preserve"> </w:t>
      </w:r>
      <w:r w:rsidR="00B0151D" w:rsidRPr="005D526B">
        <w:rPr>
          <w:rFonts w:hint="eastAsia"/>
          <w:bCs/>
          <w:sz w:val="20"/>
          <w:szCs w:val="20"/>
        </w:rPr>
        <w:t>change</w:t>
      </w:r>
      <w:r w:rsidR="006E56A8" w:rsidRPr="005D526B">
        <w:rPr>
          <w:rFonts w:hint="eastAsia"/>
          <w:bCs/>
          <w:sz w:val="20"/>
          <w:szCs w:val="20"/>
        </w:rPr>
        <w:t>.</w:t>
      </w:r>
      <w:bookmarkEnd w:id="20"/>
    </w:p>
    <w:p w14:paraId="15C63AD9" w14:textId="37D70816" w:rsidR="00D92985" w:rsidRPr="00E32D6E" w:rsidRDefault="00D92985" w:rsidP="00D92985">
      <w:pPr>
        <w:pStyle w:val="af9"/>
        <w:numPr>
          <w:ilvl w:val="2"/>
          <w:numId w:val="12"/>
        </w:numPr>
        <w:spacing w:after="0"/>
        <w:ind w:left="760" w:firstLineChars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this </w:t>
      </w:r>
      <w:r w:rsidR="00443D37">
        <w:rPr>
          <w:b/>
          <w:bCs/>
          <w:sz w:val="20"/>
          <w:szCs w:val="20"/>
        </w:rPr>
        <w:t>Alt</w:t>
      </w:r>
      <w:r w:rsidR="00443D37" w:rsidRPr="00D92985">
        <w:rPr>
          <w:b/>
          <w:bCs/>
          <w:sz w:val="20"/>
          <w:szCs w:val="20"/>
        </w:rPr>
        <w:t>4</w:t>
      </w:r>
      <w:r>
        <w:rPr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 xml:space="preserve">UE needs to request reference time information repeatedly. </w:t>
      </w:r>
      <w:r w:rsidR="00490261">
        <w:rPr>
          <w:rFonts w:eastAsia="宋体"/>
          <w:sz w:val="20"/>
          <w:szCs w:val="20"/>
        </w:rPr>
        <w:t>The straightforward issue is that</w:t>
      </w:r>
      <w:r>
        <w:rPr>
          <w:rFonts w:eastAsia="宋体" w:hint="eastAsia"/>
          <w:sz w:val="20"/>
          <w:szCs w:val="20"/>
        </w:rPr>
        <w:t xml:space="preserve"> the UE</w:t>
      </w:r>
      <w:r w:rsidR="00490261">
        <w:rPr>
          <w:rFonts w:eastAsia="宋体"/>
          <w:sz w:val="20"/>
          <w:szCs w:val="20"/>
        </w:rPr>
        <w:t xml:space="preserve"> may</w:t>
      </w:r>
      <w:r>
        <w:rPr>
          <w:rFonts w:eastAsia="宋体" w:hint="eastAsia"/>
          <w:sz w:val="20"/>
          <w:szCs w:val="20"/>
        </w:rPr>
        <w:t xml:space="preserve"> frequently </w:t>
      </w:r>
      <w:r w:rsidR="00490261">
        <w:rPr>
          <w:rFonts w:eastAsia="宋体"/>
          <w:sz w:val="20"/>
          <w:szCs w:val="20"/>
        </w:rPr>
        <w:t>(re)</w:t>
      </w:r>
      <w:r>
        <w:rPr>
          <w:rFonts w:eastAsia="宋体" w:hint="eastAsia"/>
          <w:sz w:val="20"/>
          <w:szCs w:val="20"/>
        </w:rPr>
        <w:t xml:space="preserve">send the request during </w:t>
      </w:r>
      <w:r w:rsidR="00490261">
        <w:rPr>
          <w:rFonts w:eastAsia="宋体"/>
          <w:sz w:val="20"/>
          <w:szCs w:val="20"/>
        </w:rPr>
        <w:t>a</w:t>
      </w:r>
      <w:r w:rsidR="00490261">
        <w:rPr>
          <w:rFonts w:eastAsia="宋体" w:hint="eastAsia"/>
          <w:sz w:val="20"/>
          <w:szCs w:val="20"/>
        </w:rPr>
        <w:t xml:space="preserve"> </w:t>
      </w:r>
      <w:r>
        <w:rPr>
          <w:rFonts w:eastAsia="宋体" w:hint="eastAsia"/>
          <w:sz w:val="20"/>
          <w:szCs w:val="20"/>
        </w:rPr>
        <w:t xml:space="preserve">short period of time </w:t>
      </w:r>
      <w:r w:rsidR="00490261">
        <w:rPr>
          <w:rFonts w:eastAsia="宋体"/>
          <w:sz w:val="20"/>
          <w:szCs w:val="20"/>
        </w:rPr>
        <w:t>if</w:t>
      </w:r>
      <w:r w:rsidR="00490261">
        <w:rPr>
          <w:rFonts w:eastAsia="宋体" w:hint="eastAsia"/>
          <w:sz w:val="20"/>
          <w:szCs w:val="20"/>
        </w:rPr>
        <w:t xml:space="preserve"> </w:t>
      </w:r>
      <w:r w:rsidR="003E1FF6">
        <w:rPr>
          <w:rFonts w:eastAsia="宋体"/>
          <w:sz w:val="20"/>
          <w:szCs w:val="20"/>
        </w:rPr>
        <w:t xml:space="preserve">no </w:t>
      </w:r>
      <w:r>
        <w:rPr>
          <w:rFonts w:eastAsia="宋体" w:hint="eastAsia"/>
          <w:sz w:val="20"/>
          <w:szCs w:val="20"/>
        </w:rPr>
        <w:t xml:space="preserve">reference time information is received. In order to </w:t>
      </w:r>
      <w:r w:rsidR="00490261">
        <w:rPr>
          <w:rFonts w:eastAsia="宋体"/>
          <w:sz w:val="20"/>
          <w:szCs w:val="20"/>
        </w:rPr>
        <w:t>handle this</w:t>
      </w:r>
      <w:r>
        <w:rPr>
          <w:rFonts w:eastAsia="宋体" w:hint="eastAsia"/>
          <w:sz w:val="20"/>
          <w:szCs w:val="20"/>
        </w:rPr>
        <w:t>,</w:t>
      </w:r>
      <w:r w:rsidR="003E1FF6">
        <w:rPr>
          <w:rFonts w:eastAsia="宋体"/>
          <w:sz w:val="20"/>
          <w:szCs w:val="20"/>
        </w:rPr>
        <w:t xml:space="preserve"> </w:t>
      </w:r>
      <w:r w:rsidR="00490261">
        <w:rPr>
          <w:rFonts w:eastAsia="宋体"/>
          <w:sz w:val="20"/>
          <w:szCs w:val="20"/>
        </w:rPr>
        <w:t xml:space="preserve">a common way is to introduce </w:t>
      </w:r>
      <w:r>
        <w:rPr>
          <w:rFonts w:eastAsia="宋体" w:hint="eastAsia"/>
          <w:sz w:val="20"/>
          <w:szCs w:val="20"/>
        </w:rPr>
        <w:t xml:space="preserve">a </w:t>
      </w:r>
      <w:r w:rsidR="00490261">
        <w:rPr>
          <w:rFonts w:eastAsia="宋体"/>
          <w:sz w:val="20"/>
          <w:szCs w:val="20"/>
        </w:rPr>
        <w:t xml:space="preserve">configurable </w:t>
      </w:r>
      <w:r>
        <w:rPr>
          <w:rFonts w:eastAsia="宋体" w:hint="eastAsia"/>
          <w:sz w:val="20"/>
          <w:szCs w:val="20"/>
        </w:rPr>
        <w:t>Prohibit Timer</w:t>
      </w:r>
      <w:r w:rsidR="00490261">
        <w:rPr>
          <w:rFonts w:eastAsia="宋体"/>
          <w:sz w:val="20"/>
          <w:szCs w:val="20"/>
        </w:rPr>
        <w:t>.</w:t>
      </w:r>
      <w:r>
        <w:rPr>
          <w:rFonts w:eastAsia="宋体" w:hint="eastAsia"/>
          <w:sz w:val="20"/>
          <w:szCs w:val="20"/>
        </w:rPr>
        <w:t xml:space="preserve"> Th</w:t>
      </w:r>
      <w:r w:rsidR="003E1FF6">
        <w:rPr>
          <w:rFonts w:eastAsia="宋体"/>
          <w:sz w:val="20"/>
          <w:szCs w:val="20"/>
        </w:rPr>
        <w:t>is</w:t>
      </w:r>
      <w:r>
        <w:rPr>
          <w:rFonts w:eastAsia="宋体" w:hint="eastAsia"/>
          <w:sz w:val="20"/>
          <w:szCs w:val="20"/>
        </w:rPr>
        <w:t xml:space="preserve"> Timer starts </w:t>
      </w:r>
      <w:r w:rsidR="00490261">
        <w:rPr>
          <w:rFonts w:eastAsia="宋体"/>
          <w:sz w:val="20"/>
          <w:szCs w:val="20"/>
        </w:rPr>
        <w:t xml:space="preserve">when </w:t>
      </w:r>
      <w:r>
        <w:rPr>
          <w:rFonts w:eastAsia="宋体" w:hint="eastAsia"/>
          <w:sz w:val="20"/>
          <w:szCs w:val="20"/>
        </w:rPr>
        <w:t>the UE sends the request of reference time information</w:t>
      </w:r>
      <w:r w:rsidR="00490261">
        <w:rPr>
          <w:rFonts w:eastAsia="宋体"/>
          <w:sz w:val="20"/>
          <w:szCs w:val="20"/>
        </w:rPr>
        <w:t>. During the running of this time, the UE is forbidden to send the same request repeatedly</w:t>
      </w:r>
      <w:r>
        <w:rPr>
          <w:rFonts w:eastAsia="宋体" w:hint="eastAsia"/>
          <w:sz w:val="20"/>
          <w:szCs w:val="20"/>
        </w:rPr>
        <w:t>.</w:t>
      </w:r>
      <w:r w:rsidR="00490261">
        <w:rPr>
          <w:rFonts w:eastAsia="宋体"/>
          <w:sz w:val="20"/>
          <w:szCs w:val="20"/>
        </w:rPr>
        <w:t xml:space="preserve"> </w:t>
      </w:r>
      <w:r w:rsidR="003E1FF6">
        <w:rPr>
          <w:rFonts w:eastAsia="宋体"/>
          <w:sz w:val="20"/>
          <w:szCs w:val="20"/>
        </w:rPr>
        <w:t>T</w:t>
      </w:r>
      <w:r w:rsidR="00490261">
        <w:rPr>
          <w:rFonts w:eastAsia="宋体"/>
          <w:sz w:val="20"/>
          <w:szCs w:val="20"/>
        </w:rPr>
        <w:t xml:space="preserve">his timer </w:t>
      </w:r>
      <w:r w:rsidR="003E1FF6">
        <w:rPr>
          <w:rFonts w:eastAsia="宋体"/>
          <w:sz w:val="20"/>
          <w:szCs w:val="20"/>
        </w:rPr>
        <w:t>is better to be</w:t>
      </w:r>
      <w:r w:rsidR="00490261">
        <w:rPr>
          <w:rFonts w:eastAsia="宋体"/>
          <w:sz w:val="20"/>
          <w:szCs w:val="20"/>
        </w:rPr>
        <w:t xml:space="preserve"> aligned with UE’s </w:t>
      </w:r>
      <w:r w:rsidR="00490261" w:rsidRPr="00D92985">
        <w:rPr>
          <w:rFonts w:hint="eastAsia"/>
          <w:sz w:val="20"/>
          <w:szCs w:val="20"/>
        </w:rPr>
        <w:t>expected</w:t>
      </w:r>
      <w:r w:rsidR="00490261" w:rsidRPr="00D92985">
        <w:rPr>
          <w:sz w:val="20"/>
          <w:szCs w:val="20"/>
        </w:rPr>
        <w:t xml:space="preserve"> </w:t>
      </w:r>
      <w:r w:rsidR="00490261" w:rsidRPr="00D92985">
        <w:rPr>
          <w:rFonts w:hint="eastAsia"/>
          <w:sz w:val="20"/>
          <w:szCs w:val="20"/>
        </w:rPr>
        <w:t>time</w:t>
      </w:r>
      <w:r w:rsidR="00490261" w:rsidRPr="00D92985">
        <w:rPr>
          <w:sz w:val="20"/>
          <w:szCs w:val="20"/>
        </w:rPr>
        <w:t xml:space="preserve"> </w:t>
      </w:r>
      <w:r w:rsidR="00490261" w:rsidRPr="00D92985">
        <w:rPr>
          <w:rFonts w:hint="eastAsia"/>
          <w:sz w:val="20"/>
          <w:szCs w:val="20"/>
        </w:rPr>
        <w:t>delivery</w:t>
      </w:r>
      <w:r w:rsidR="00490261" w:rsidRPr="00D92985">
        <w:rPr>
          <w:sz w:val="20"/>
          <w:szCs w:val="20"/>
        </w:rPr>
        <w:t xml:space="preserve"> </w:t>
      </w:r>
      <w:r w:rsidR="00490261" w:rsidRPr="00E32D6E">
        <w:rPr>
          <w:sz w:val="20"/>
          <w:szCs w:val="20"/>
        </w:rPr>
        <w:t>period</w:t>
      </w:r>
      <w:r w:rsidR="00490261" w:rsidRPr="00D92985">
        <w:rPr>
          <w:rFonts w:hint="eastAsia"/>
          <w:sz w:val="20"/>
          <w:szCs w:val="20"/>
        </w:rPr>
        <w:t>icity</w:t>
      </w:r>
      <w:r w:rsidR="003E1FF6">
        <w:rPr>
          <w:sz w:val="20"/>
          <w:szCs w:val="20"/>
        </w:rPr>
        <w:t>.</w:t>
      </w:r>
      <w:r w:rsidR="00490261">
        <w:rPr>
          <w:rFonts w:eastAsia="宋体"/>
          <w:sz w:val="20"/>
          <w:szCs w:val="20"/>
        </w:rPr>
        <w:t xml:space="preserve"> But as </w:t>
      </w:r>
      <w:r w:rsidR="00490261">
        <w:rPr>
          <w:rFonts w:eastAsia="宋体" w:hint="eastAsia"/>
          <w:sz w:val="20"/>
          <w:szCs w:val="20"/>
        </w:rPr>
        <w:t>the</w:t>
      </w:r>
      <w:r w:rsidR="00490261">
        <w:rPr>
          <w:rFonts w:eastAsia="宋体"/>
          <w:sz w:val="20"/>
          <w:szCs w:val="20"/>
        </w:rPr>
        <w:t xml:space="preserve"> value of this</w:t>
      </w:r>
      <w:r w:rsidR="00490261" w:rsidRPr="00490261">
        <w:rPr>
          <w:rFonts w:eastAsia="宋体" w:hint="eastAsia"/>
          <w:sz w:val="20"/>
          <w:szCs w:val="20"/>
        </w:rPr>
        <w:t xml:space="preserve"> </w:t>
      </w:r>
      <w:r w:rsidR="00490261">
        <w:rPr>
          <w:rFonts w:eastAsia="宋体" w:hint="eastAsia"/>
          <w:sz w:val="20"/>
          <w:szCs w:val="20"/>
        </w:rPr>
        <w:t>Prohibit Timer</w:t>
      </w:r>
      <w:r w:rsidR="00490261">
        <w:rPr>
          <w:rFonts w:eastAsia="宋体"/>
          <w:sz w:val="20"/>
          <w:szCs w:val="20"/>
        </w:rPr>
        <w:t xml:space="preserve"> is configured by the gNB</w:t>
      </w:r>
      <w:r w:rsidR="003E1FF6">
        <w:rPr>
          <w:rFonts w:eastAsia="宋体"/>
          <w:sz w:val="20"/>
          <w:szCs w:val="20"/>
        </w:rPr>
        <w:t xml:space="preserve"> and gNB cannot know UE’s crystal oscillator precision and clock drift degree</w:t>
      </w:r>
      <w:r w:rsidR="00490261">
        <w:rPr>
          <w:rFonts w:eastAsia="宋体"/>
          <w:sz w:val="20"/>
          <w:szCs w:val="20"/>
        </w:rPr>
        <w:t xml:space="preserve">, it may be difficult for the gNB to set suitable value for this timer for a certain UE. Therefore, the similar issue as that for </w:t>
      </w:r>
      <w:r w:rsidR="00443D37">
        <w:rPr>
          <w:b/>
          <w:bCs/>
          <w:sz w:val="20"/>
          <w:szCs w:val="20"/>
        </w:rPr>
        <w:t>Alt</w:t>
      </w:r>
      <w:r w:rsidR="00443D37">
        <w:rPr>
          <w:b/>
          <w:bCs/>
          <w:sz w:val="20"/>
          <w:szCs w:val="20"/>
        </w:rPr>
        <w:t>1</w:t>
      </w:r>
      <w:r w:rsidR="00490261">
        <w:rPr>
          <w:rFonts w:eastAsia="宋体"/>
          <w:sz w:val="20"/>
          <w:szCs w:val="20"/>
        </w:rPr>
        <w:t xml:space="preserve"> may be</w:t>
      </w:r>
      <w:r w:rsidR="003E1FF6">
        <w:rPr>
          <w:rFonts w:eastAsia="宋体"/>
          <w:sz w:val="20"/>
          <w:szCs w:val="20"/>
        </w:rPr>
        <w:t xml:space="preserve"> also</w:t>
      </w:r>
      <w:r w:rsidR="00490261">
        <w:rPr>
          <w:rFonts w:eastAsia="宋体"/>
          <w:sz w:val="20"/>
          <w:szCs w:val="20"/>
        </w:rPr>
        <w:t xml:space="preserve"> exist</w:t>
      </w:r>
      <w:r>
        <w:rPr>
          <w:rFonts w:eastAsia="宋体"/>
          <w:sz w:val="20"/>
          <w:szCs w:val="20"/>
        </w:rPr>
        <w:t>.</w:t>
      </w:r>
      <w:r>
        <w:rPr>
          <w:rFonts w:eastAsia="宋体" w:hint="eastAsia"/>
          <w:sz w:val="20"/>
          <w:szCs w:val="20"/>
        </w:rPr>
        <w:t xml:space="preserve"> </w:t>
      </w:r>
    </w:p>
    <w:p w14:paraId="70CC655B" w14:textId="13DAAB16" w:rsidR="00D92985" w:rsidRPr="00D92985" w:rsidRDefault="00D82323" w:rsidP="00D92985">
      <w:pPr>
        <w:numPr>
          <w:ilvl w:val="0"/>
          <w:numId w:val="11"/>
        </w:numPr>
        <w:spacing w:before="100" w:after="100"/>
        <w:jc w:val="both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Alt</w:t>
      </w:r>
      <w:r w:rsidR="00D92985" w:rsidRPr="00D92985">
        <w:rPr>
          <w:b/>
          <w:bCs/>
          <w:sz w:val="20"/>
          <w:szCs w:val="20"/>
        </w:rPr>
        <w:t>5</w:t>
      </w:r>
      <w:r w:rsidR="003E1FF6" w:rsidRPr="00CC13C3">
        <w:rPr>
          <w:bCs/>
          <w:sz w:val="20"/>
          <w:szCs w:val="20"/>
        </w:rPr>
        <w:t xml:space="preserve">: </w:t>
      </w:r>
      <w:r w:rsidR="00D92985" w:rsidRPr="005D526B">
        <w:rPr>
          <w:rFonts w:hint="eastAsia"/>
          <w:bCs/>
          <w:sz w:val="20"/>
          <w:szCs w:val="20"/>
        </w:rPr>
        <w:t xml:space="preserve">With </w:t>
      </w:r>
      <w:r w:rsidR="00D92985" w:rsidRPr="00D92985">
        <w:rPr>
          <w:rFonts w:hint="eastAsia"/>
          <w:bCs/>
          <w:sz w:val="20"/>
          <w:szCs w:val="20"/>
        </w:rPr>
        <w:t>modifying the current CR, UE</w:t>
      </w:r>
      <w:r w:rsidR="00D92985" w:rsidRPr="00D92985">
        <w:rPr>
          <w:bCs/>
          <w:sz w:val="20"/>
          <w:szCs w:val="20"/>
        </w:rPr>
        <w:t xml:space="preserve"> </w:t>
      </w:r>
      <w:r w:rsidR="00D92985" w:rsidRPr="00D92985">
        <w:rPr>
          <w:rFonts w:hint="eastAsia"/>
          <w:bCs/>
          <w:sz w:val="20"/>
          <w:szCs w:val="20"/>
        </w:rPr>
        <w:t>is</w:t>
      </w:r>
      <w:r w:rsidR="00D92985" w:rsidRPr="00D92985">
        <w:rPr>
          <w:bCs/>
          <w:sz w:val="20"/>
          <w:szCs w:val="20"/>
        </w:rPr>
        <w:t xml:space="preserve"> </w:t>
      </w:r>
      <w:r w:rsidR="00D92985" w:rsidRPr="00D92985">
        <w:rPr>
          <w:rFonts w:hint="eastAsia"/>
          <w:bCs/>
          <w:sz w:val="20"/>
          <w:szCs w:val="20"/>
        </w:rPr>
        <w:t xml:space="preserve">allowed to </w:t>
      </w:r>
      <w:r w:rsidR="00D92985" w:rsidRPr="00D92985">
        <w:rPr>
          <w:bCs/>
          <w:sz w:val="20"/>
          <w:szCs w:val="20"/>
        </w:rPr>
        <w:t>includ</w:t>
      </w:r>
      <w:r>
        <w:rPr>
          <w:bCs/>
          <w:sz w:val="20"/>
          <w:szCs w:val="20"/>
        </w:rPr>
        <w:t>e</w:t>
      </w:r>
      <w:r w:rsidR="00D92985" w:rsidRPr="00D92985">
        <w:rPr>
          <w:bCs/>
          <w:sz w:val="20"/>
          <w:szCs w:val="20"/>
        </w:rPr>
        <w:t xml:space="preserve"> periodicity information in the </w:t>
      </w:r>
      <w:r w:rsidR="00D92985" w:rsidRPr="00D92985">
        <w:rPr>
          <w:rFonts w:hint="eastAsia"/>
          <w:bCs/>
          <w:sz w:val="20"/>
          <w:szCs w:val="20"/>
        </w:rPr>
        <w:t>request</w:t>
      </w:r>
      <w:r w:rsidR="00D92985" w:rsidRPr="00D92985">
        <w:rPr>
          <w:bCs/>
          <w:sz w:val="20"/>
          <w:szCs w:val="20"/>
        </w:rPr>
        <w:t xml:space="preserve"> </w:t>
      </w:r>
      <w:r w:rsidR="00D92985" w:rsidRPr="00D92985">
        <w:rPr>
          <w:rFonts w:hint="eastAsia"/>
          <w:bCs/>
          <w:sz w:val="20"/>
          <w:szCs w:val="20"/>
        </w:rPr>
        <w:t>for</w:t>
      </w:r>
      <w:r w:rsidR="00D92985" w:rsidRPr="00D92985">
        <w:rPr>
          <w:bCs/>
          <w:sz w:val="20"/>
          <w:szCs w:val="20"/>
        </w:rPr>
        <w:t xml:space="preserve"> </w:t>
      </w:r>
      <w:r w:rsidR="00D92985" w:rsidRPr="00D92985">
        <w:rPr>
          <w:rFonts w:hint="eastAsia"/>
          <w:bCs/>
          <w:sz w:val="20"/>
          <w:szCs w:val="20"/>
        </w:rPr>
        <w:t>reference time information</w:t>
      </w:r>
      <w:r w:rsidR="00D92985" w:rsidRPr="00D92985">
        <w:rPr>
          <w:bCs/>
          <w:sz w:val="20"/>
          <w:szCs w:val="20"/>
        </w:rPr>
        <w:t xml:space="preserve"> and gNB would send time information to</w:t>
      </w:r>
      <w:r w:rsidR="00D92985" w:rsidRPr="00D92985">
        <w:rPr>
          <w:rFonts w:hint="eastAsia"/>
          <w:bCs/>
          <w:sz w:val="20"/>
          <w:szCs w:val="20"/>
        </w:rPr>
        <w:t xml:space="preserve"> </w:t>
      </w:r>
      <w:r w:rsidR="00D92985" w:rsidRPr="00D92985">
        <w:rPr>
          <w:bCs/>
          <w:sz w:val="20"/>
          <w:szCs w:val="20"/>
        </w:rPr>
        <w:t xml:space="preserve">UE according to this periodicity till it </w:t>
      </w:r>
      <w:r w:rsidR="00D92985" w:rsidRPr="00D92985">
        <w:rPr>
          <w:rFonts w:hint="eastAsia"/>
          <w:bCs/>
          <w:sz w:val="20"/>
          <w:szCs w:val="20"/>
        </w:rPr>
        <w:t>receiv</w:t>
      </w:r>
      <w:r w:rsidR="00D92985" w:rsidRPr="00D92985">
        <w:rPr>
          <w:bCs/>
          <w:sz w:val="20"/>
          <w:szCs w:val="20"/>
        </w:rPr>
        <w:t>es</w:t>
      </w:r>
      <w:r w:rsidR="00D92985" w:rsidRPr="00D92985">
        <w:rPr>
          <w:rFonts w:hint="eastAsia"/>
          <w:bCs/>
          <w:sz w:val="20"/>
          <w:szCs w:val="20"/>
        </w:rPr>
        <w:t xml:space="preserve"> the </w:t>
      </w:r>
      <w:r w:rsidR="00D92985" w:rsidRPr="003E1FF6">
        <w:rPr>
          <w:rFonts w:hint="eastAsia"/>
          <w:bCs/>
          <w:i/>
          <w:sz w:val="20"/>
          <w:szCs w:val="20"/>
        </w:rPr>
        <w:t>referenceTimeInfoInterest</w:t>
      </w:r>
      <w:r w:rsidR="00D92985" w:rsidRPr="00D92985">
        <w:rPr>
          <w:rFonts w:hint="eastAsia"/>
          <w:bCs/>
          <w:sz w:val="20"/>
          <w:szCs w:val="20"/>
        </w:rPr>
        <w:t xml:space="preserve"> set to </w:t>
      </w:r>
      <w:r w:rsidR="00D92985" w:rsidRPr="00D92985">
        <w:rPr>
          <w:bCs/>
          <w:sz w:val="20"/>
          <w:szCs w:val="20"/>
        </w:rPr>
        <w:t>FALSE</w:t>
      </w:r>
      <w:r>
        <w:rPr>
          <w:bCs/>
          <w:sz w:val="20"/>
          <w:szCs w:val="20"/>
        </w:rPr>
        <w:t>.</w:t>
      </w:r>
    </w:p>
    <w:p w14:paraId="6C593BAF" w14:textId="61D2586B" w:rsidR="00D92985" w:rsidRPr="00D92985" w:rsidRDefault="00D92985" w:rsidP="00D92985">
      <w:pPr>
        <w:pStyle w:val="af9"/>
        <w:numPr>
          <w:ilvl w:val="2"/>
          <w:numId w:val="12"/>
        </w:numPr>
        <w:spacing w:after="0"/>
        <w:ind w:left="760" w:firstLineChars="0"/>
        <w:jc w:val="both"/>
        <w:rPr>
          <w:sz w:val="20"/>
          <w:szCs w:val="20"/>
        </w:rPr>
      </w:pPr>
      <w:r w:rsidRPr="00D92985">
        <w:rPr>
          <w:sz w:val="20"/>
          <w:szCs w:val="20"/>
        </w:rPr>
        <w:t xml:space="preserve">This is to reconsider </w:t>
      </w:r>
      <w:r>
        <w:rPr>
          <w:sz w:val="20"/>
          <w:szCs w:val="20"/>
        </w:rPr>
        <w:t xml:space="preserve">the previous proposal of </w:t>
      </w:r>
      <w:r w:rsidRPr="00D92985">
        <w:rPr>
          <w:sz w:val="20"/>
          <w:szCs w:val="20"/>
        </w:rPr>
        <w:t>adding periodicity in the request from the UE</w:t>
      </w:r>
      <w:r>
        <w:rPr>
          <w:sz w:val="20"/>
          <w:szCs w:val="20"/>
        </w:rPr>
        <w:t xml:space="preserve">. After further and more detailed discussion, we still think this </w:t>
      </w:r>
      <w:r w:rsidR="00443D37" w:rsidRPr="00443D37">
        <w:rPr>
          <w:rFonts w:hint="eastAsia"/>
          <w:b/>
          <w:sz w:val="20"/>
          <w:szCs w:val="20"/>
        </w:rPr>
        <w:t>Alt5</w:t>
      </w:r>
      <w:r>
        <w:rPr>
          <w:sz w:val="20"/>
          <w:szCs w:val="20"/>
        </w:rPr>
        <w:t xml:space="preserve"> is simple and more feasible. And it’s beneficial for avoiding signaling overhead.</w:t>
      </w:r>
    </w:p>
    <w:p w14:paraId="7E971E61" w14:textId="77777777" w:rsidR="003E1FF6" w:rsidRDefault="003E1FF6">
      <w:pPr>
        <w:jc w:val="both"/>
        <w:rPr>
          <w:sz w:val="20"/>
          <w:szCs w:val="20"/>
        </w:rPr>
      </w:pPr>
    </w:p>
    <w:p w14:paraId="422A382F" w14:textId="4F9FA579" w:rsidR="00490261" w:rsidRDefault="00490261">
      <w:pPr>
        <w:jc w:val="both"/>
        <w:rPr>
          <w:sz w:val="20"/>
          <w:szCs w:val="20"/>
        </w:rPr>
      </w:pPr>
      <w:r w:rsidRPr="00B449FD">
        <w:rPr>
          <w:rFonts w:hint="eastAsia"/>
          <w:sz w:val="20"/>
          <w:szCs w:val="20"/>
        </w:rPr>
        <w:t>Based</w:t>
      </w:r>
      <w:r w:rsidRPr="00B449FD">
        <w:rPr>
          <w:sz w:val="20"/>
          <w:szCs w:val="20"/>
        </w:rPr>
        <w:t xml:space="preserve"> </w:t>
      </w:r>
      <w:r w:rsidRPr="00B449FD">
        <w:rPr>
          <w:rFonts w:hint="eastAsia"/>
          <w:sz w:val="20"/>
          <w:szCs w:val="20"/>
        </w:rPr>
        <w:t>on</w:t>
      </w:r>
      <w:r w:rsidRPr="00B449FD">
        <w:rPr>
          <w:sz w:val="20"/>
          <w:szCs w:val="20"/>
        </w:rPr>
        <w:t xml:space="preserve"> </w:t>
      </w:r>
      <w:r w:rsidRPr="00B449FD">
        <w:rPr>
          <w:rFonts w:hint="eastAsia"/>
          <w:sz w:val="20"/>
          <w:szCs w:val="20"/>
        </w:rPr>
        <w:t>the</w:t>
      </w:r>
      <w:r w:rsidRPr="00B449FD">
        <w:rPr>
          <w:sz w:val="20"/>
          <w:szCs w:val="20"/>
        </w:rPr>
        <w:t xml:space="preserve"> </w:t>
      </w:r>
      <w:r w:rsidRPr="00B449FD">
        <w:rPr>
          <w:rFonts w:hint="eastAsia"/>
          <w:sz w:val="20"/>
          <w:szCs w:val="20"/>
        </w:rPr>
        <w:t>above</w:t>
      </w:r>
      <w:r w:rsidRPr="00B449FD">
        <w:rPr>
          <w:sz w:val="20"/>
          <w:szCs w:val="20"/>
        </w:rPr>
        <w:t xml:space="preserve"> </w:t>
      </w:r>
      <w:r w:rsidRPr="00B449FD">
        <w:rPr>
          <w:rFonts w:hint="eastAsia"/>
          <w:sz w:val="20"/>
          <w:szCs w:val="20"/>
        </w:rPr>
        <w:t>analysis</w:t>
      </w:r>
      <w:r>
        <w:rPr>
          <w:sz w:val="20"/>
          <w:szCs w:val="20"/>
        </w:rPr>
        <w:t xml:space="preserve"> and comparison</w:t>
      </w:r>
      <w:r w:rsidRPr="00B449FD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B449FD">
        <w:rPr>
          <w:sz w:val="20"/>
          <w:szCs w:val="20"/>
        </w:rPr>
        <w:t xml:space="preserve">we think </w:t>
      </w:r>
      <w:r w:rsidR="00443D37">
        <w:rPr>
          <w:b/>
          <w:bCs/>
          <w:sz w:val="20"/>
          <w:szCs w:val="20"/>
        </w:rPr>
        <w:t>Alt</w:t>
      </w:r>
      <w:r w:rsidR="00443D37">
        <w:rPr>
          <w:b/>
          <w:bCs/>
          <w:sz w:val="20"/>
          <w:szCs w:val="20"/>
        </w:rPr>
        <w:t>1</w:t>
      </w:r>
      <w:r>
        <w:rPr>
          <w:sz w:val="20"/>
          <w:szCs w:val="20"/>
        </w:rPr>
        <w:t xml:space="preserve"> and </w:t>
      </w:r>
      <w:r w:rsidR="00443D37">
        <w:rPr>
          <w:b/>
          <w:bCs/>
          <w:sz w:val="20"/>
          <w:szCs w:val="20"/>
        </w:rPr>
        <w:t>Alt</w:t>
      </w:r>
      <w:r w:rsidR="00443D37">
        <w:rPr>
          <w:b/>
          <w:bCs/>
          <w:sz w:val="20"/>
          <w:szCs w:val="20"/>
        </w:rPr>
        <w:t>2</w:t>
      </w:r>
      <w:r>
        <w:rPr>
          <w:sz w:val="20"/>
          <w:szCs w:val="20"/>
        </w:rPr>
        <w:t xml:space="preserve"> have</w:t>
      </w:r>
      <w:r w:rsidRPr="00B449FD">
        <w:rPr>
          <w:sz w:val="20"/>
          <w:szCs w:val="20"/>
        </w:rPr>
        <w:t xml:space="preserve"> more issues</w:t>
      </w:r>
      <w:r>
        <w:rPr>
          <w:sz w:val="20"/>
          <w:szCs w:val="20"/>
        </w:rPr>
        <w:t xml:space="preserve"> and </w:t>
      </w:r>
      <w:r w:rsidR="00D82323">
        <w:rPr>
          <w:sz w:val="20"/>
          <w:szCs w:val="20"/>
        </w:rPr>
        <w:t xml:space="preserve">even </w:t>
      </w:r>
      <w:r>
        <w:rPr>
          <w:sz w:val="20"/>
          <w:szCs w:val="20"/>
        </w:rPr>
        <w:t>may be infeasible.</w:t>
      </w:r>
      <w:r w:rsidRPr="00B449F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For </w:t>
      </w:r>
      <w:r w:rsidR="00443D37">
        <w:rPr>
          <w:b/>
          <w:bCs/>
          <w:sz w:val="20"/>
          <w:szCs w:val="20"/>
        </w:rPr>
        <w:t>Alt</w:t>
      </w:r>
      <w:r w:rsidR="00443D37">
        <w:rPr>
          <w:b/>
          <w:bCs/>
          <w:sz w:val="20"/>
          <w:szCs w:val="20"/>
        </w:rPr>
        <w:t>3</w:t>
      </w:r>
      <w:r>
        <w:rPr>
          <w:sz w:val="20"/>
          <w:szCs w:val="20"/>
        </w:rPr>
        <w:t xml:space="preserve">, if UE vendors can confirm its feasibility and accept some necessary clarification, it would be acceptable. Otherwise, we suggest </w:t>
      </w:r>
      <w:r w:rsidR="00680E1A">
        <w:rPr>
          <w:sz w:val="20"/>
          <w:szCs w:val="20"/>
        </w:rPr>
        <w:t xml:space="preserve">RAN2 </w:t>
      </w:r>
      <w:r>
        <w:rPr>
          <w:sz w:val="20"/>
          <w:szCs w:val="20"/>
        </w:rPr>
        <w:t xml:space="preserve">to </w:t>
      </w:r>
      <w:r w:rsidR="00680E1A">
        <w:rPr>
          <w:sz w:val="20"/>
          <w:szCs w:val="20"/>
        </w:rPr>
        <w:t xml:space="preserve">further discuss the </w:t>
      </w:r>
      <w:r w:rsidR="00443D37">
        <w:rPr>
          <w:b/>
          <w:bCs/>
          <w:sz w:val="20"/>
          <w:szCs w:val="20"/>
        </w:rPr>
        <w:t>Alt</w:t>
      </w:r>
      <w:r w:rsidR="00443D37" w:rsidRPr="00D92985">
        <w:rPr>
          <w:b/>
          <w:bCs/>
          <w:sz w:val="20"/>
          <w:szCs w:val="20"/>
        </w:rPr>
        <w:t>4</w:t>
      </w:r>
      <w:r w:rsidR="00680E1A">
        <w:rPr>
          <w:sz w:val="20"/>
          <w:szCs w:val="20"/>
        </w:rPr>
        <w:t xml:space="preserve"> and </w:t>
      </w:r>
      <w:r w:rsidR="00443D37">
        <w:rPr>
          <w:b/>
          <w:bCs/>
          <w:sz w:val="20"/>
          <w:szCs w:val="20"/>
        </w:rPr>
        <w:t>Alt</w:t>
      </w:r>
      <w:r w:rsidR="00443D37">
        <w:rPr>
          <w:b/>
          <w:bCs/>
          <w:sz w:val="20"/>
          <w:szCs w:val="20"/>
        </w:rPr>
        <w:t>5</w:t>
      </w:r>
      <w:r w:rsidR="00680E1A">
        <w:rPr>
          <w:sz w:val="20"/>
          <w:szCs w:val="20"/>
        </w:rPr>
        <w:t xml:space="preserve"> and specify one of them.</w:t>
      </w:r>
    </w:p>
    <w:p w14:paraId="07791B94" w14:textId="070AD1D5" w:rsidR="00DB0621" w:rsidRDefault="006E56A8" w:rsidP="00680E1A">
      <w:pPr>
        <w:jc w:val="both"/>
        <w:rPr>
          <w:rFonts w:eastAsia="Malgun Gothic"/>
          <w:b/>
          <w:bCs/>
          <w:sz w:val="20"/>
          <w:szCs w:val="20"/>
        </w:rPr>
      </w:pPr>
      <w:r w:rsidRPr="00680E1A">
        <w:rPr>
          <w:rFonts w:eastAsia="Malgun Gothic"/>
          <w:b/>
          <w:bCs/>
          <w:sz w:val="20"/>
          <w:szCs w:val="20"/>
        </w:rPr>
        <w:t xml:space="preserve">Proposal </w:t>
      </w:r>
      <w:r w:rsidRPr="00680E1A">
        <w:rPr>
          <w:rFonts w:eastAsia="Malgun Gothic" w:hint="eastAsia"/>
          <w:b/>
          <w:bCs/>
          <w:sz w:val="20"/>
          <w:szCs w:val="20"/>
        </w:rPr>
        <w:t>1</w:t>
      </w:r>
      <w:r w:rsidR="003E1FF6">
        <w:rPr>
          <w:rFonts w:eastAsia="Malgun Gothic"/>
          <w:b/>
          <w:bCs/>
          <w:sz w:val="20"/>
          <w:szCs w:val="20"/>
        </w:rPr>
        <w:t xml:space="preserve">: </w:t>
      </w:r>
      <w:r w:rsidR="00680E1A" w:rsidRPr="00680E1A">
        <w:rPr>
          <w:rFonts w:eastAsia="宋体"/>
          <w:b/>
          <w:bCs/>
          <w:sz w:val="20"/>
          <w:szCs w:val="20"/>
        </w:rPr>
        <w:t xml:space="preserve">It’s </w:t>
      </w:r>
      <w:r w:rsidR="00680E1A" w:rsidRPr="00680E1A">
        <w:rPr>
          <w:b/>
          <w:sz w:val="20"/>
          <w:szCs w:val="20"/>
        </w:rPr>
        <w:t xml:space="preserve">suggested RAN2 to further discuss the </w:t>
      </w:r>
      <w:r w:rsidR="00443D37">
        <w:rPr>
          <w:b/>
          <w:bCs/>
          <w:sz w:val="20"/>
          <w:szCs w:val="20"/>
        </w:rPr>
        <w:t>Alt</w:t>
      </w:r>
      <w:r w:rsidR="00680E1A" w:rsidRPr="00680E1A">
        <w:rPr>
          <w:b/>
          <w:sz w:val="20"/>
          <w:szCs w:val="20"/>
        </w:rPr>
        <w:t xml:space="preserve">3, </w:t>
      </w:r>
      <w:r w:rsidR="00443D37">
        <w:rPr>
          <w:b/>
          <w:bCs/>
          <w:sz w:val="20"/>
          <w:szCs w:val="20"/>
        </w:rPr>
        <w:t>Alt</w:t>
      </w:r>
      <w:r w:rsidR="00443D37" w:rsidRPr="00D92985">
        <w:rPr>
          <w:b/>
          <w:bCs/>
          <w:sz w:val="20"/>
          <w:szCs w:val="20"/>
        </w:rPr>
        <w:t>4</w:t>
      </w:r>
      <w:r w:rsidR="00680E1A" w:rsidRPr="00680E1A">
        <w:rPr>
          <w:b/>
          <w:sz w:val="20"/>
          <w:szCs w:val="20"/>
        </w:rPr>
        <w:t xml:space="preserve"> and </w:t>
      </w:r>
      <w:r w:rsidR="00443D37">
        <w:rPr>
          <w:b/>
          <w:bCs/>
          <w:sz w:val="20"/>
          <w:szCs w:val="20"/>
        </w:rPr>
        <w:t>Alt</w:t>
      </w:r>
      <w:r w:rsidR="00680E1A" w:rsidRPr="00680E1A">
        <w:rPr>
          <w:b/>
          <w:sz w:val="20"/>
          <w:szCs w:val="20"/>
        </w:rPr>
        <w:t>5 and specify one of them.</w:t>
      </w:r>
      <w:r w:rsidR="00680E1A">
        <w:rPr>
          <w:rFonts w:eastAsia="Malgun Gothic"/>
          <w:b/>
          <w:bCs/>
          <w:sz w:val="20"/>
          <w:szCs w:val="20"/>
        </w:rPr>
        <w:t xml:space="preserve"> </w:t>
      </w:r>
    </w:p>
    <w:p w14:paraId="7D2DB5F8" w14:textId="2444EA38" w:rsidR="00680E1A" w:rsidRPr="00680E1A" w:rsidRDefault="00680E1A">
      <w:pPr>
        <w:jc w:val="both"/>
        <w:rPr>
          <w:rFonts w:eastAsia="Times New Roman"/>
          <w:bCs/>
          <w:sz w:val="20"/>
          <w:szCs w:val="20"/>
        </w:rPr>
      </w:pPr>
      <w:bookmarkStart w:id="21" w:name="OLE_LINK84"/>
      <w:bookmarkStart w:id="22" w:name="OLE_LINK81"/>
      <w:bookmarkEnd w:id="6"/>
      <w:bookmarkEnd w:id="14"/>
      <w:r>
        <w:rPr>
          <w:sz w:val="20"/>
          <w:szCs w:val="20"/>
          <w:lang w:eastAsia="ja-JP"/>
        </w:rPr>
        <w:lastRenderedPageBreak/>
        <w:t xml:space="preserve">Moreover, in current running CR, it’s not </w:t>
      </w:r>
      <w:r w:rsidR="00F208F2">
        <w:rPr>
          <w:sz w:val="20"/>
          <w:szCs w:val="20"/>
          <w:lang w:eastAsia="ja-JP"/>
        </w:rPr>
        <w:t>crystal</w:t>
      </w:r>
      <w:r>
        <w:rPr>
          <w:sz w:val="20"/>
          <w:szCs w:val="20"/>
          <w:lang w:eastAsia="ja-JP"/>
        </w:rPr>
        <w:t xml:space="preserve"> clear which message would be used to response UE when the gNB receives</w:t>
      </w:r>
      <w:r w:rsidRPr="00680E1A">
        <w:rPr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request for </w:t>
      </w:r>
      <w:r w:rsidRPr="00654025">
        <w:rPr>
          <w:sz w:val="20"/>
          <w:szCs w:val="20"/>
          <w:lang w:eastAsia="ja-JP"/>
        </w:rPr>
        <w:t>reference time infor</w:t>
      </w:r>
      <w:r w:rsidRPr="00F208F2">
        <w:rPr>
          <w:rFonts w:eastAsia="Times New Roman"/>
          <w:bCs/>
          <w:sz w:val="20"/>
          <w:szCs w:val="20"/>
        </w:rPr>
        <w:t xml:space="preserve">mation from UE. </w:t>
      </w:r>
      <w:r w:rsidR="006E56A8" w:rsidRPr="00F208F2">
        <w:rPr>
          <w:rFonts w:eastAsia="Times New Roman" w:hint="eastAsia"/>
          <w:bCs/>
          <w:sz w:val="20"/>
          <w:szCs w:val="20"/>
        </w:rPr>
        <w:t>B</w:t>
      </w:r>
      <w:r w:rsidR="006E56A8">
        <w:rPr>
          <w:rFonts w:eastAsia="Times New Roman"/>
          <w:bCs/>
          <w:sz w:val="20"/>
          <w:szCs w:val="20"/>
        </w:rPr>
        <w:t xml:space="preserve">ased on the </w:t>
      </w:r>
      <w:r w:rsidR="00F208F2">
        <w:rPr>
          <w:rFonts w:eastAsia="Times New Roman"/>
          <w:bCs/>
          <w:sz w:val="20"/>
          <w:szCs w:val="20"/>
        </w:rPr>
        <w:t xml:space="preserve">output of email discussion </w:t>
      </w:r>
      <w:r w:rsidR="00F208F2" w:rsidRPr="00F208F2">
        <w:rPr>
          <w:rFonts w:eastAsia="Times New Roman"/>
          <w:bCs/>
          <w:sz w:val="20"/>
          <w:szCs w:val="20"/>
        </w:rPr>
        <w:t>[</w:t>
      </w:r>
      <w:r w:rsidR="0000738A">
        <w:rPr>
          <w:rFonts w:eastAsia="Times New Roman"/>
          <w:bCs/>
          <w:sz w:val="20"/>
          <w:szCs w:val="20"/>
        </w:rPr>
        <w:t>2</w:t>
      </w:r>
      <w:r w:rsidR="00F208F2" w:rsidRPr="00F208F2">
        <w:rPr>
          <w:rFonts w:eastAsia="Times New Roman"/>
          <w:bCs/>
          <w:sz w:val="20"/>
          <w:szCs w:val="20"/>
        </w:rPr>
        <w:t>]</w:t>
      </w:r>
      <w:r w:rsidR="00DC7499">
        <w:rPr>
          <w:rFonts w:eastAsia="Times New Roman"/>
          <w:bCs/>
          <w:sz w:val="20"/>
          <w:szCs w:val="20"/>
        </w:rPr>
        <w:t xml:space="preserve">, </w:t>
      </w:r>
      <w:r w:rsidR="00DC7499" w:rsidRPr="00DC7499">
        <w:rPr>
          <w:rFonts w:eastAsia="Times New Roman" w:hint="eastAsia"/>
          <w:bCs/>
          <w:sz w:val="20"/>
          <w:szCs w:val="20"/>
        </w:rPr>
        <w:t>we</w:t>
      </w:r>
      <w:r w:rsidR="00DC7499" w:rsidRPr="00DC7499">
        <w:rPr>
          <w:rFonts w:eastAsia="Times New Roman"/>
          <w:bCs/>
          <w:sz w:val="20"/>
          <w:szCs w:val="20"/>
        </w:rPr>
        <w:t xml:space="preserve"> </w:t>
      </w:r>
      <w:r w:rsidR="00DC7499" w:rsidRPr="00DC7499">
        <w:rPr>
          <w:rFonts w:eastAsia="Times New Roman" w:hint="eastAsia"/>
          <w:bCs/>
          <w:sz w:val="20"/>
          <w:szCs w:val="20"/>
        </w:rPr>
        <w:t>understand</w:t>
      </w:r>
      <w:r w:rsidR="00DC7499" w:rsidRPr="00DC7499">
        <w:rPr>
          <w:rFonts w:eastAsia="Times New Roman"/>
          <w:bCs/>
          <w:sz w:val="20"/>
          <w:szCs w:val="20"/>
        </w:rPr>
        <w:t xml:space="preserve"> </w:t>
      </w:r>
      <w:r w:rsidR="00DC7499" w:rsidRPr="00DC7499">
        <w:rPr>
          <w:rFonts w:eastAsia="Times New Roman" w:hint="eastAsia"/>
          <w:bCs/>
          <w:sz w:val="20"/>
          <w:szCs w:val="20"/>
        </w:rPr>
        <w:t>t</w:t>
      </w:r>
      <w:r w:rsidR="00F208F2" w:rsidRPr="00F208F2">
        <w:rPr>
          <w:rFonts w:eastAsia="Times New Roman"/>
          <w:bCs/>
          <w:sz w:val="20"/>
          <w:szCs w:val="20"/>
        </w:rPr>
        <w:t xml:space="preserve">he </w:t>
      </w:r>
      <w:r w:rsidR="00D82323">
        <w:rPr>
          <w:rFonts w:eastAsia="Times New Roman"/>
          <w:bCs/>
          <w:sz w:val="20"/>
          <w:szCs w:val="20"/>
        </w:rPr>
        <w:t>O</w:t>
      </w:r>
      <w:r w:rsidR="00F208F2" w:rsidRPr="00F208F2">
        <w:rPr>
          <w:rFonts w:eastAsia="Times New Roman"/>
          <w:bCs/>
          <w:sz w:val="20"/>
          <w:szCs w:val="20"/>
        </w:rPr>
        <w:t>ption 1 is supported by majority and can be agreed,</w:t>
      </w:r>
      <w:r w:rsidR="00F208F2">
        <w:rPr>
          <w:rFonts w:eastAsia="Times New Roman"/>
          <w:bCs/>
          <w:sz w:val="20"/>
          <w:szCs w:val="20"/>
        </w:rPr>
        <w:t xml:space="preserve"> </w:t>
      </w:r>
      <w:r w:rsidR="00DC7499">
        <w:rPr>
          <w:rFonts w:eastAsia="Times New Roman"/>
          <w:bCs/>
          <w:sz w:val="20"/>
          <w:szCs w:val="20"/>
        </w:rPr>
        <w:t>in which</w:t>
      </w:r>
      <w:r w:rsidRPr="00680E1A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DLInformationTransfer </w:t>
      </w:r>
      <w:r w:rsidRPr="00680E1A">
        <w:rPr>
          <w:rFonts w:eastAsia="Times New Roman"/>
          <w:bCs/>
          <w:sz w:val="20"/>
          <w:szCs w:val="20"/>
        </w:rPr>
        <w:t xml:space="preserve">is the only suitable response message. Therefore, we suggest to add some clarification to reflect the above </w:t>
      </w:r>
      <w:r w:rsidR="00F208F2" w:rsidRPr="00F208F2">
        <w:rPr>
          <w:rFonts w:eastAsia="Times New Roman" w:hint="eastAsia"/>
          <w:bCs/>
          <w:sz w:val="20"/>
          <w:szCs w:val="20"/>
        </w:rPr>
        <w:t>agreed</w:t>
      </w:r>
      <w:r w:rsidR="00F208F2">
        <w:rPr>
          <w:rFonts w:eastAsia="Times New Roman"/>
          <w:bCs/>
          <w:sz w:val="20"/>
          <w:szCs w:val="20"/>
        </w:rPr>
        <w:t xml:space="preserve"> understanding</w:t>
      </w:r>
      <w:r w:rsidRPr="00680E1A">
        <w:rPr>
          <w:rFonts w:eastAsia="Times New Roman"/>
          <w:bCs/>
          <w:sz w:val="20"/>
          <w:szCs w:val="20"/>
        </w:rPr>
        <w:t>.</w:t>
      </w:r>
    </w:p>
    <w:p w14:paraId="010EB491" w14:textId="74DE2F7E" w:rsidR="00DB0621" w:rsidRDefault="006E56A8">
      <w:pPr>
        <w:jc w:val="both"/>
        <w:rPr>
          <w:rFonts w:eastAsia="Malgun Gothic"/>
          <w:b/>
          <w:bCs/>
          <w:sz w:val="20"/>
          <w:szCs w:val="20"/>
        </w:rPr>
      </w:pPr>
      <w:r>
        <w:rPr>
          <w:rFonts w:eastAsia="Malgun Gothic"/>
          <w:b/>
          <w:bCs/>
          <w:sz w:val="20"/>
          <w:szCs w:val="20"/>
        </w:rPr>
        <w:t xml:space="preserve">Proposal </w:t>
      </w:r>
      <w:r w:rsidR="003E1FF6">
        <w:rPr>
          <w:rFonts w:eastAsia="Malgun Gothic"/>
          <w:b/>
          <w:bCs/>
          <w:sz w:val="20"/>
          <w:szCs w:val="20"/>
        </w:rPr>
        <w:t>2</w:t>
      </w:r>
      <w:r>
        <w:rPr>
          <w:rFonts w:eastAsia="Malgun Gothic"/>
          <w:b/>
          <w:bCs/>
          <w:sz w:val="20"/>
          <w:szCs w:val="20"/>
        </w:rPr>
        <w:t>:</w:t>
      </w:r>
      <w:r w:rsidR="00F208F2" w:rsidRPr="00F208F2">
        <w:rPr>
          <w:rFonts w:eastAsia="Malgun Gothic" w:hint="eastAsia"/>
          <w:b/>
          <w:bCs/>
          <w:sz w:val="20"/>
          <w:szCs w:val="20"/>
        </w:rPr>
        <w:t xml:space="preserve"> It</w:t>
      </w:r>
      <w:r w:rsidR="00F208F2" w:rsidRPr="00F208F2">
        <w:rPr>
          <w:rFonts w:eastAsia="Malgun Gothic"/>
          <w:b/>
          <w:bCs/>
          <w:sz w:val="20"/>
          <w:szCs w:val="20"/>
        </w:rPr>
        <w:t>’</w:t>
      </w:r>
      <w:r w:rsidR="00F208F2" w:rsidRPr="00F208F2">
        <w:rPr>
          <w:rFonts w:eastAsia="Malgun Gothic" w:hint="eastAsia"/>
          <w:b/>
          <w:bCs/>
          <w:sz w:val="20"/>
          <w:szCs w:val="20"/>
        </w:rPr>
        <w:t>s</w:t>
      </w:r>
      <w:r w:rsidR="00F208F2" w:rsidRPr="00F208F2">
        <w:rPr>
          <w:rFonts w:eastAsia="Malgun Gothic"/>
          <w:b/>
          <w:bCs/>
          <w:sz w:val="20"/>
          <w:szCs w:val="20"/>
        </w:rPr>
        <w:t xml:space="preserve"> suggest</w:t>
      </w:r>
      <w:r w:rsidR="00F208F2" w:rsidRPr="00F208F2">
        <w:rPr>
          <w:rFonts w:eastAsia="Malgun Gothic" w:hint="eastAsia"/>
          <w:b/>
          <w:bCs/>
          <w:sz w:val="20"/>
          <w:szCs w:val="20"/>
        </w:rPr>
        <w:t>ed</w:t>
      </w:r>
      <w:r w:rsidR="00F208F2" w:rsidRPr="00F208F2">
        <w:rPr>
          <w:rFonts w:eastAsia="Malgun Gothic"/>
          <w:b/>
          <w:bCs/>
          <w:sz w:val="20"/>
          <w:szCs w:val="20"/>
        </w:rPr>
        <w:t xml:space="preserve"> to add some clarification to reflect the </w:t>
      </w:r>
      <w:r w:rsidR="00F208F2" w:rsidRPr="00F208F2">
        <w:rPr>
          <w:rFonts w:eastAsia="Malgun Gothic" w:hint="eastAsia"/>
          <w:b/>
          <w:bCs/>
          <w:sz w:val="20"/>
          <w:szCs w:val="20"/>
        </w:rPr>
        <w:t>agreed</w:t>
      </w:r>
      <w:r w:rsidR="00F208F2" w:rsidRPr="00F208F2">
        <w:rPr>
          <w:rFonts w:eastAsia="Malgun Gothic"/>
          <w:b/>
          <w:bCs/>
          <w:sz w:val="20"/>
          <w:szCs w:val="20"/>
        </w:rPr>
        <w:t xml:space="preserve"> </w:t>
      </w:r>
      <w:r w:rsidR="00F208F2" w:rsidRPr="00F208F2">
        <w:rPr>
          <w:rFonts w:eastAsia="Malgun Gothic" w:hint="eastAsia"/>
          <w:b/>
          <w:bCs/>
          <w:sz w:val="20"/>
          <w:szCs w:val="20"/>
        </w:rPr>
        <w:t>understanding</w:t>
      </w:r>
      <w:r w:rsidR="00F208F2" w:rsidRPr="00F208F2">
        <w:rPr>
          <w:rFonts w:eastAsia="Malgun Gothic"/>
          <w:b/>
          <w:bCs/>
          <w:sz w:val="20"/>
          <w:szCs w:val="20"/>
        </w:rPr>
        <w:t xml:space="preserve"> </w:t>
      </w:r>
      <w:r w:rsidR="00F208F2" w:rsidRPr="00F208F2">
        <w:rPr>
          <w:rFonts w:eastAsia="Malgun Gothic" w:hint="eastAsia"/>
          <w:b/>
          <w:bCs/>
          <w:sz w:val="20"/>
          <w:szCs w:val="20"/>
        </w:rPr>
        <w:t>that</w:t>
      </w:r>
      <w:r w:rsidR="00F208F2" w:rsidRPr="00F208F2">
        <w:rPr>
          <w:rFonts w:eastAsia="Malgun Gothic"/>
          <w:b/>
          <w:bCs/>
          <w:sz w:val="20"/>
          <w:szCs w:val="20"/>
        </w:rPr>
        <w:t xml:space="preserve"> </w:t>
      </w:r>
      <w:r w:rsidR="00F208F2" w:rsidRPr="00F208F2">
        <w:rPr>
          <w:rFonts w:eastAsia="Malgun Gothic"/>
          <w:b/>
          <w:bCs/>
          <w:i/>
          <w:sz w:val="20"/>
          <w:szCs w:val="20"/>
        </w:rPr>
        <w:t>DLInformationTransfer</w:t>
      </w:r>
      <w:r w:rsidR="00F208F2" w:rsidRPr="00F208F2">
        <w:rPr>
          <w:rFonts w:eastAsia="Malgun Gothic"/>
          <w:b/>
          <w:bCs/>
          <w:sz w:val="20"/>
          <w:szCs w:val="20"/>
        </w:rPr>
        <w:t xml:space="preserve"> is the suitable response message </w:t>
      </w:r>
      <w:r w:rsidR="00F208F2" w:rsidRPr="00F208F2">
        <w:rPr>
          <w:rFonts w:eastAsia="Malgun Gothic" w:hint="eastAsia"/>
          <w:b/>
          <w:bCs/>
          <w:sz w:val="20"/>
          <w:szCs w:val="20"/>
        </w:rPr>
        <w:t>to</w:t>
      </w:r>
      <w:r w:rsidR="00F208F2" w:rsidRPr="00F208F2">
        <w:rPr>
          <w:rFonts w:eastAsia="Malgun Gothic"/>
          <w:b/>
          <w:bCs/>
          <w:sz w:val="20"/>
          <w:szCs w:val="20"/>
        </w:rPr>
        <w:t xml:space="preserve"> be expected by the UE after it </w:t>
      </w:r>
      <w:r w:rsidR="00F208F2" w:rsidRPr="00F208F2">
        <w:rPr>
          <w:rFonts w:eastAsia="Malgun Gothic" w:hint="eastAsia"/>
          <w:b/>
          <w:bCs/>
          <w:sz w:val="20"/>
          <w:szCs w:val="20"/>
        </w:rPr>
        <w:t>sen</w:t>
      </w:r>
      <w:r w:rsidR="00F208F2" w:rsidRPr="00F208F2">
        <w:rPr>
          <w:rFonts w:eastAsia="Malgun Gothic"/>
          <w:b/>
          <w:bCs/>
          <w:sz w:val="20"/>
          <w:szCs w:val="20"/>
        </w:rPr>
        <w:t>ds the request for reference time information.</w:t>
      </w:r>
    </w:p>
    <w:p w14:paraId="2C31BD66" w14:textId="77777777" w:rsidR="00DB0621" w:rsidRDefault="006E56A8">
      <w:pPr>
        <w:pStyle w:val="1"/>
        <w:spacing w:before="120" w:after="120" w:line="360" w:lineRule="auto"/>
        <w:ind w:left="431" w:hanging="431"/>
        <w:rPr>
          <w:lang w:val="en-US"/>
        </w:rPr>
      </w:pPr>
      <w:bookmarkStart w:id="23" w:name="OLE_LINK1"/>
      <w:bookmarkEnd w:id="7"/>
      <w:bookmarkEnd w:id="21"/>
      <w:bookmarkEnd w:id="22"/>
      <w:r>
        <w:rPr>
          <w:lang w:val="en-US"/>
        </w:rPr>
        <w:t>Conclusions</w:t>
      </w:r>
    </w:p>
    <w:p w14:paraId="0B3BB7AB" w14:textId="77777777" w:rsidR="00DB0621" w:rsidRDefault="006E56A8">
      <w:pPr>
        <w:spacing w:after="100"/>
        <w:jc w:val="both"/>
        <w:rPr>
          <w:sz w:val="20"/>
          <w:szCs w:val="20"/>
        </w:rPr>
      </w:pPr>
      <w:r>
        <w:rPr>
          <w:sz w:val="20"/>
          <w:szCs w:val="20"/>
        </w:rPr>
        <w:t>In this contribution, we make the following</w:t>
      </w:r>
      <w:r>
        <w:rPr>
          <w:rFonts w:eastAsia="宋体" w:hint="eastAsia"/>
          <w:sz w:val="20"/>
          <w:szCs w:val="20"/>
        </w:rPr>
        <w:t xml:space="preserve"> observations and </w:t>
      </w:r>
      <w:r>
        <w:rPr>
          <w:sz w:val="20"/>
          <w:szCs w:val="20"/>
        </w:rPr>
        <w:t>proposal</w:t>
      </w:r>
      <w:r>
        <w:rPr>
          <w:rFonts w:hint="eastAsia"/>
          <w:sz w:val="20"/>
          <w:szCs w:val="20"/>
        </w:rPr>
        <w:t>s</w:t>
      </w:r>
      <w:r>
        <w:rPr>
          <w:sz w:val="20"/>
          <w:szCs w:val="20"/>
        </w:rPr>
        <w:t>:</w:t>
      </w:r>
      <w:bookmarkStart w:id="24" w:name="OLE_LINK10"/>
      <w:bookmarkStart w:id="25" w:name="OLE_LINK11"/>
      <w:bookmarkEnd w:id="23"/>
    </w:p>
    <w:p w14:paraId="466BE257" w14:textId="77777777" w:rsidR="001716CF" w:rsidRDefault="001716CF" w:rsidP="001716CF">
      <w:pPr>
        <w:spacing w:afterLines="50" w:after="120"/>
        <w:jc w:val="both"/>
        <w:rPr>
          <w:rFonts w:eastAsia="Malgun Gothic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Observation</w:t>
      </w:r>
      <w:r>
        <w:rPr>
          <w:rFonts w:eastAsia="Malgun Gothic"/>
          <w:b/>
          <w:bCs/>
          <w:sz w:val="20"/>
          <w:szCs w:val="20"/>
        </w:rPr>
        <w:t xml:space="preserve"> </w:t>
      </w:r>
      <w:r>
        <w:rPr>
          <w:rFonts w:eastAsia="宋体" w:hint="eastAsia"/>
          <w:b/>
          <w:bCs/>
          <w:sz w:val="20"/>
          <w:szCs w:val="20"/>
        </w:rPr>
        <w:t>1</w:t>
      </w:r>
      <w:r>
        <w:rPr>
          <w:rFonts w:eastAsiaTheme="minorEastAsia" w:hint="eastAsia"/>
          <w:b/>
          <w:bCs/>
          <w:sz w:val="20"/>
          <w:szCs w:val="20"/>
        </w:rPr>
        <w:t>:</w:t>
      </w:r>
      <w:r>
        <w:rPr>
          <w:rFonts w:eastAsiaTheme="minorEastAsia"/>
          <w:b/>
          <w:bCs/>
          <w:sz w:val="20"/>
          <w:szCs w:val="20"/>
        </w:rPr>
        <w:t xml:space="preserve"> </w:t>
      </w:r>
      <w:r>
        <w:rPr>
          <w:rFonts w:eastAsia="Malgun Gothic" w:hint="eastAsia"/>
          <w:b/>
          <w:bCs/>
          <w:sz w:val="20"/>
          <w:szCs w:val="20"/>
        </w:rPr>
        <w:t>Clock drift is an unavoidable problem</w:t>
      </w:r>
      <w:r>
        <w:rPr>
          <w:rFonts w:eastAsia="Malgun Gothic"/>
          <w:b/>
          <w:bCs/>
          <w:sz w:val="20"/>
          <w:szCs w:val="20"/>
        </w:rPr>
        <w:t xml:space="preserve"> and need</w:t>
      </w:r>
      <w:r w:rsidRPr="003E1FF6">
        <w:rPr>
          <w:rFonts w:eastAsia="Malgun Gothic" w:hint="eastAsia"/>
          <w:b/>
          <w:bCs/>
          <w:sz w:val="20"/>
          <w:szCs w:val="20"/>
        </w:rPr>
        <w:t>s</w:t>
      </w:r>
      <w:r>
        <w:rPr>
          <w:rFonts w:eastAsia="Malgun Gothic"/>
          <w:b/>
          <w:bCs/>
          <w:sz w:val="20"/>
          <w:szCs w:val="20"/>
        </w:rPr>
        <w:t xml:space="preserve"> to be taken into account</w:t>
      </w:r>
      <w:r>
        <w:rPr>
          <w:rFonts w:eastAsia="Malgun Gothic" w:hint="eastAsia"/>
          <w:b/>
          <w:bCs/>
          <w:sz w:val="20"/>
          <w:szCs w:val="20"/>
        </w:rPr>
        <w:t>.</w:t>
      </w:r>
    </w:p>
    <w:p w14:paraId="33D703AA" w14:textId="77777777" w:rsidR="001716CF" w:rsidRDefault="001716CF" w:rsidP="001716CF">
      <w:pPr>
        <w:jc w:val="both"/>
        <w:rPr>
          <w:rFonts w:eastAsia="Malgun Gothic"/>
          <w:b/>
          <w:bCs/>
          <w:sz w:val="20"/>
          <w:szCs w:val="20"/>
        </w:rPr>
      </w:pPr>
    </w:p>
    <w:p w14:paraId="22A37C24" w14:textId="77777777" w:rsidR="00443D37" w:rsidRDefault="00443D37" w:rsidP="00443D37">
      <w:pPr>
        <w:jc w:val="both"/>
        <w:rPr>
          <w:rFonts w:eastAsia="Malgun Gothic"/>
          <w:b/>
          <w:bCs/>
          <w:sz w:val="20"/>
          <w:szCs w:val="20"/>
        </w:rPr>
      </w:pPr>
      <w:r w:rsidRPr="00680E1A">
        <w:rPr>
          <w:rFonts w:eastAsia="Malgun Gothic"/>
          <w:b/>
          <w:bCs/>
          <w:sz w:val="20"/>
          <w:szCs w:val="20"/>
        </w:rPr>
        <w:t xml:space="preserve">Proposal </w:t>
      </w:r>
      <w:r w:rsidRPr="00680E1A">
        <w:rPr>
          <w:rFonts w:eastAsia="Malgun Gothic" w:hint="eastAsia"/>
          <w:b/>
          <w:bCs/>
          <w:sz w:val="20"/>
          <w:szCs w:val="20"/>
        </w:rPr>
        <w:t>1</w:t>
      </w:r>
      <w:r>
        <w:rPr>
          <w:rFonts w:eastAsia="Malgun Gothic"/>
          <w:b/>
          <w:bCs/>
          <w:sz w:val="20"/>
          <w:szCs w:val="20"/>
        </w:rPr>
        <w:t xml:space="preserve">: </w:t>
      </w:r>
      <w:r w:rsidRPr="00680E1A">
        <w:rPr>
          <w:rFonts w:eastAsia="宋体"/>
          <w:b/>
          <w:bCs/>
          <w:sz w:val="20"/>
          <w:szCs w:val="20"/>
        </w:rPr>
        <w:t xml:space="preserve">It’s </w:t>
      </w:r>
      <w:r w:rsidRPr="00680E1A">
        <w:rPr>
          <w:b/>
          <w:sz w:val="20"/>
          <w:szCs w:val="20"/>
        </w:rPr>
        <w:t xml:space="preserve">suggested RAN2 to further discuss the </w:t>
      </w:r>
      <w:r>
        <w:rPr>
          <w:b/>
          <w:bCs/>
          <w:sz w:val="20"/>
          <w:szCs w:val="20"/>
        </w:rPr>
        <w:t>Alt</w:t>
      </w:r>
      <w:r w:rsidRPr="00680E1A">
        <w:rPr>
          <w:b/>
          <w:sz w:val="20"/>
          <w:szCs w:val="20"/>
        </w:rPr>
        <w:t xml:space="preserve">3, </w:t>
      </w:r>
      <w:r>
        <w:rPr>
          <w:b/>
          <w:bCs/>
          <w:sz w:val="20"/>
          <w:szCs w:val="20"/>
        </w:rPr>
        <w:t>Alt</w:t>
      </w:r>
      <w:r w:rsidRPr="00D92985">
        <w:rPr>
          <w:b/>
          <w:bCs/>
          <w:sz w:val="20"/>
          <w:szCs w:val="20"/>
        </w:rPr>
        <w:t>4</w:t>
      </w:r>
      <w:r w:rsidRPr="00680E1A">
        <w:rPr>
          <w:b/>
          <w:sz w:val="20"/>
          <w:szCs w:val="20"/>
        </w:rPr>
        <w:t xml:space="preserve"> and </w:t>
      </w:r>
      <w:r>
        <w:rPr>
          <w:b/>
          <w:bCs/>
          <w:sz w:val="20"/>
          <w:szCs w:val="20"/>
        </w:rPr>
        <w:t>Alt</w:t>
      </w:r>
      <w:r w:rsidRPr="00680E1A">
        <w:rPr>
          <w:b/>
          <w:sz w:val="20"/>
          <w:szCs w:val="20"/>
        </w:rPr>
        <w:t>5 and specify one of them.</w:t>
      </w:r>
      <w:r>
        <w:rPr>
          <w:rFonts w:eastAsia="Malgun Gothic"/>
          <w:b/>
          <w:bCs/>
          <w:sz w:val="20"/>
          <w:szCs w:val="20"/>
        </w:rPr>
        <w:t xml:space="preserve"> </w:t>
      </w:r>
    </w:p>
    <w:p w14:paraId="29CA1FD8" w14:textId="3A9C0419" w:rsidR="001716CF" w:rsidRDefault="001716CF" w:rsidP="001716CF">
      <w:pPr>
        <w:jc w:val="both"/>
        <w:rPr>
          <w:rFonts w:eastAsia="Malgun Gothic"/>
          <w:b/>
          <w:bCs/>
          <w:sz w:val="20"/>
          <w:szCs w:val="20"/>
        </w:rPr>
      </w:pPr>
      <w:r>
        <w:rPr>
          <w:rFonts w:eastAsia="Malgun Gothic"/>
          <w:b/>
          <w:bCs/>
          <w:sz w:val="20"/>
          <w:szCs w:val="20"/>
        </w:rPr>
        <w:t>Proposal 2:</w:t>
      </w:r>
      <w:r w:rsidRPr="00F208F2">
        <w:rPr>
          <w:rFonts w:eastAsia="Malgun Gothic" w:hint="eastAsia"/>
          <w:b/>
          <w:bCs/>
          <w:sz w:val="20"/>
          <w:szCs w:val="20"/>
        </w:rPr>
        <w:t xml:space="preserve"> It</w:t>
      </w:r>
      <w:r w:rsidRPr="00F208F2">
        <w:rPr>
          <w:rFonts w:eastAsia="Malgun Gothic"/>
          <w:b/>
          <w:bCs/>
          <w:sz w:val="20"/>
          <w:szCs w:val="20"/>
        </w:rPr>
        <w:t>’</w:t>
      </w:r>
      <w:r w:rsidRPr="00F208F2">
        <w:rPr>
          <w:rFonts w:eastAsia="Malgun Gothic" w:hint="eastAsia"/>
          <w:b/>
          <w:bCs/>
          <w:sz w:val="20"/>
          <w:szCs w:val="20"/>
        </w:rPr>
        <w:t>s</w:t>
      </w:r>
      <w:r w:rsidRPr="00F208F2">
        <w:rPr>
          <w:rFonts w:eastAsia="Malgun Gothic"/>
          <w:b/>
          <w:bCs/>
          <w:sz w:val="20"/>
          <w:szCs w:val="20"/>
        </w:rPr>
        <w:t xml:space="preserve"> suggest</w:t>
      </w:r>
      <w:r w:rsidRPr="00F208F2">
        <w:rPr>
          <w:rFonts w:eastAsia="Malgun Gothic" w:hint="eastAsia"/>
          <w:b/>
          <w:bCs/>
          <w:sz w:val="20"/>
          <w:szCs w:val="20"/>
        </w:rPr>
        <w:t>ed</w:t>
      </w:r>
      <w:r w:rsidRPr="00F208F2">
        <w:rPr>
          <w:rFonts w:eastAsia="Malgun Gothic"/>
          <w:b/>
          <w:bCs/>
          <w:sz w:val="20"/>
          <w:szCs w:val="20"/>
        </w:rPr>
        <w:t xml:space="preserve"> to add some clarification to reflect the </w:t>
      </w:r>
      <w:r w:rsidRPr="00F208F2">
        <w:rPr>
          <w:rFonts w:eastAsia="Malgun Gothic" w:hint="eastAsia"/>
          <w:b/>
          <w:bCs/>
          <w:sz w:val="20"/>
          <w:szCs w:val="20"/>
        </w:rPr>
        <w:t>agreed</w:t>
      </w:r>
      <w:r w:rsidRPr="00F208F2">
        <w:rPr>
          <w:rFonts w:eastAsia="Malgun Gothic"/>
          <w:b/>
          <w:bCs/>
          <w:sz w:val="20"/>
          <w:szCs w:val="20"/>
        </w:rPr>
        <w:t xml:space="preserve"> </w:t>
      </w:r>
      <w:r w:rsidRPr="00F208F2">
        <w:rPr>
          <w:rFonts w:eastAsia="Malgun Gothic" w:hint="eastAsia"/>
          <w:b/>
          <w:bCs/>
          <w:sz w:val="20"/>
          <w:szCs w:val="20"/>
        </w:rPr>
        <w:t>understanding</w:t>
      </w:r>
      <w:r w:rsidRPr="00F208F2">
        <w:rPr>
          <w:rFonts w:eastAsia="Malgun Gothic"/>
          <w:b/>
          <w:bCs/>
          <w:sz w:val="20"/>
          <w:szCs w:val="20"/>
        </w:rPr>
        <w:t xml:space="preserve"> </w:t>
      </w:r>
      <w:r w:rsidRPr="00F208F2">
        <w:rPr>
          <w:rFonts w:eastAsia="Malgun Gothic" w:hint="eastAsia"/>
          <w:b/>
          <w:bCs/>
          <w:sz w:val="20"/>
          <w:szCs w:val="20"/>
        </w:rPr>
        <w:t>that</w:t>
      </w:r>
      <w:r w:rsidRPr="00F208F2">
        <w:rPr>
          <w:rFonts w:eastAsia="Malgun Gothic"/>
          <w:b/>
          <w:bCs/>
          <w:sz w:val="20"/>
          <w:szCs w:val="20"/>
        </w:rPr>
        <w:t xml:space="preserve"> </w:t>
      </w:r>
      <w:r w:rsidRPr="00F208F2">
        <w:rPr>
          <w:rFonts w:eastAsia="Malgun Gothic"/>
          <w:b/>
          <w:bCs/>
          <w:i/>
          <w:sz w:val="20"/>
          <w:szCs w:val="20"/>
        </w:rPr>
        <w:t>DLInformationTransfer</w:t>
      </w:r>
      <w:r w:rsidRPr="00F208F2">
        <w:rPr>
          <w:rFonts w:eastAsia="Malgun Gothic"/>
          <w:b/>
          <w:bCs/>
          <w:sz w:val="20"/>
          <w:szCs w:val="20"/>
        </w:rPr>
        <w:t xml:space="preserve"> is the suitable response message </w:t>
      </w:r>
      <w:r w:rsidRPr="00F208F2">
        <w:rPr>
          <w:rFonts w:eastAsia="Malgun Gothic" w:hint="eastAsia"/>
          <w:b/>
          <w:bCs/>
          <w:sz w:val="20"/>
          <w:szCs w:val="20"/>
        </w:rPr>
        <w:t>to</w:t>
      </w:r>
      <w:r w:rsidRPr="00F208F2">
        <w:rPr>
          <w:rFonts w:eastAsia="Malgun Gothic"/>
          <w:b/>
          <w:bCs/>
          <w:sz w:val="20"/>
          <w:szCs w:val="20"/>
        </w:rPr>
        <w:t xml:space="preserve"> be expected by the UE after it </w:t>
      </w:r>
      <w:r w:rsidRPr="00F208F2">
        <w:rPr>
          <w:rFonts w:eastAsia="Malgun Gothic" w:hint="eastAsia"/>
          <w:b/>
          <w:bCs/>
          <w:sz w:val="20"/>
          <w:szCs w:val="20"/>
        </w:rPr>
        <w:t>sen</w:t>
      </w:r>
      <w:r w:rsidRPr="00F208F2">
        <w:rPr>
          <w:rFonts w:eastAsia="Malgun Gothic"/>
          <w:b/>
          <w:bCs/>
          <w:sz w:val="20"/>
          <w:szCs w:val="20"/>
        </w:rPr>
        <w:t>ds the request for reference time information.</w:t>
      </w:r>
    </w:p>
    <w:p w14:paraId="0D01D049" w14:textId="77777777" w:rsidR="00DB0621" w:rsidRDefault="00DB0621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</w:p>
    <w:p w14:paraId="19A04259" w14:textId="77777777" w:rsidR="00DB0621" w:rsidRDefault="006E56A8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r>
        <w:rPr>
          <w:lang w:val="en-US"/>
        </w:rPr>
        <w:t>References</w:t>
      </w:r>
    </w:p>
    <w:p w14:paraId="341E068B" w14:textId="77777777" w:rsidR="00DB0621" w:rsidRDefault="006E56A8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bookmarkStart w:id="26" w:name="OLE_LINK2"/>
      <w:bookmarkEnd w:id="24"/>
      <w:bookmarkEnd w:id="25"/>
      <w:r>
        <w:rPr>
          <w:sz w:val="20"/>
          <w:szCs w:val="20"/>
        </w:rPr>
        <w:t xml:space="preserve">3GPP RP-190728, </w:t>
      </w:r>
      <w:r>
        <w:rPr>
          <w:rFonts w:hint="eastAsia"/>
          <w:sz w:val="20"/>
          <w:szCs w:val="20"/>
        </w:rPr>
        <w:t>New WID: Support of NR Industrial Internet of Things (IoT)</w:t>
      </w:r>
      <w:r>
        <w:rPr>
          <w:sz w:val="20"/>
          <w:szCs w:val="20"/>
        </w:rPr>
        <w:t>, RAN#83, March 2019</w:t>
      </w:r>
      <w:bookmarkEnd w:id="26"/>
    </w:p>
    <w:p w14:paraId="7EEDD926" w14:textId="77777777" w:rsidR="00DB0621" w:rsidRDefault="006E56A8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3GPP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R2-</w:t>
      </w:r>
      <w:r>
        <w:rPr>
          <w:rFonts w:eastAsia="宋体" w:hint="eastAsia"/>
          <w:sz w:val="20"/>
          <w:szCs w:val="20"/>
        </w:rPr>
        <w:t>2004150</w:t>
      </w:r>
      <w:r>
        <w:rPr>
          <w:rFonts w:hint="eastAsia"/>
          <w:sz w:val="20"/>
          <w:szCs w:val="20"/>
        </w:rPr>
        <w:t xml:space="preserve">, </w:t>
      </w:r>
      <w:r>
        <w:rPr>
          <w:rFonts w:eastAsia="宋体" w:hint="eastAsia"/>
          <w:sz w:val="20"/>
          <w:szCs w:val="20"/>
        </w:rPr>
        <w:t>Report of [AT109bis-e][025][IIOT] Accurate Reference Timing</w:t>
      </w:r>
      <w:r>
        <w:rPr>
          <w:rFonts w:hint="eastAsia"/>
          <w:sz w:val="20"/>
          <w:szCs w:val="20"/>
        </w:rPr>
        <w:t>, TSG-RAN WG2#109</w:t>
      </w:r>
      <w:r>
        <w:rPr>
          <w:rFonts w:eastAsia="宋体" w:hint="eastAsia"/>
          <w:sz w:val="20"/>
          <w:szCs w:val="20"/>
        </w:rPr>
        <w:t>bis-</w:t>
      </w:r>
      <w:r>
        <w:rPr>
          <w:rFonts w:hint="eastAsia"/>
          <w:sz w:val="20"/>
          <w:szCs w:val="20"/>
        </w:rPr>
        <w:t>e,</w:t>
      </w:r>
      <w:r>
        <w:rPr>
          <w:rFonts w:eastAsia="宋体" w:hint="eastAsia"/>
          <w:sz w:val="20"/>
          <w:szCs w:val="20"/>
        </w:rPr>
        <w:t xml:space="preserve"> Apr</w:t>
      </w:r>
      <w:r>
        <w:rPr>
          <w:rFonts w:hint="eastAsia"/>
          <w:sz w:val="20"/>
          <w:szCs w:val="20"/>
        </w:rPr>
        <w:t xml:space="preserve"> 2020</w:t>
      </w:r>
    </w:p>
    <w:p w14:paraId="05B0766A" w14:textId="77777777" w:rsidR="00DB0621" w:rsidRDefault="006E56A8">
      <w:pPr>
        <w:numPr>
          <w:ilvl w:val="0"/>
          <w:numId w:val="10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3GPP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R2-2002703</w:t>
      </w:r>
      <w:r>
        <w:rPr>
          <w:rFonts w:eastAsia="宋体" w:hint="eastAsia"/>
          <w:sz w:val="20"/>
          <w:szCs w:val="20"/>
        </w:rPr>
        <w:t>,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val="sv-SE"/>
        </w:rPr>
        <w:t>Running CR for correction of NR IIoT</w:t>
      </w:r>
      <w:r>
        <w:rPr>
          <w:rFonts w:eastAsia="宋体"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TSG-RAN WG2#109</w:t>
      </w:r>
      <w:r>
        <w:rPr>
          <w:rFonts w:eastAsia="宋体" w:hint="eastAsia"/>
          <w:sz w:val="20"/>
          <w:szCs w:val="20"/>
        </w:rPr>
        <w:t>bis-</w:t>
      </w:r>
      <w:r>
        <w:rPr>
          <w:rFonts w:hint="eastAsia"/>
          <w:sz w:val="20"/>
          <w:szCs w:val="20"/>
        </w:rPr>
        <w:t>e,</w:t>
      </w:r>
      <w:r>
        <w:rPr>
          <w:rFonts w:eastAsia="宋体" w:hint="eastAsia"/>
          <w:sz w:val="20"/>
          <w:szCs w:val="20"/>
        </w:rPr>
        <w:t xml:space="preserve"> Apr</w:t>
      </w:r>
      <w:r>
        <w:rPr>
          <w:rFonts w:hint="eastAsia"/>
          <w:sz w:val="20"/>
          <w:szCs w:val="20"/>
        </w:rPr>
        <w:t xml:space="preserve"> 2020</w:t>
      </w:r>
    </w:p>
    <w:p w14:paraId="5DBB7614" w14:textId="77777777" w:rsidR="00DB0621" w:rsidRDefault="00DB0621">
      <w:pPr>
        <w:numPr>
          <w:ilvl w:val="255"/>
          <w:numId w:val="0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</w:p>
    <w:sectPr w:rsidR="00DB06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3C8B9" w14:textId="77777777" w:rsidR="00200FAC" w:rsidRDefault="00200FAC" w:rsidP="000C08F8">
      <w:pPr>
        <w:spacing w:after="0" w:line="240" w:lineRule="auto"/>
      </w:pPr>
      <w:r>
        <w:separator/>
      </w:r>
    </w:p>
  </w:endnote>
  <w:endnote w:type="continuationSeparator" w:id="0">
    <w:p w14:paraId="641A8FAC" w14:textId="77777777" w:rsidR="00200FAC" w:rsidRDefault="00200FAC" w:rsidP="000C0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73465" w14:textId="77777777" w:rsidR="00443182" w:rsidRDefault="00443182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9EA57" w14:textId="77777777" w:rsidR="00443182" w:rsidRDefault="00443182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7BCBA" w14:textId="77777777" w:rsidR="00443182" w:rsidRDefault="0044318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AFB8B" w14:textId="77777777" w:rsidR="00200FAC" w:rsidRDefault="00200FAC" w:rsidP="000C08F8">
      <w:pPr>
        <w:spacing w:after="0" w:line="240" w:lineRule="auto"/>
      </w:pPr>
      <w:r>
        <w:separator/>
      </w:r>
    </w:p>
  </w:footnote>
  <w:footnote w:type="continuationSeparator" w:id="0">
    <w:p w14:paraId="4F666BFF" w14:textId="77777777" w:rsidR="00200FAC" w:rsidRDefault="00200FAC" w:rsidP="000C0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DF898" w14:textId="77777777" w:rsidR="00443182" w:rsidRDefault="0044318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15587" w14:textId="77777777" w:rsidR="00443182" w:rsidRDefault="00443182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145BF" w14:textId="77777777" w:rsidR="00443182" w:rsidRDefault="0044318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7C1F122"/>
    <w:multiLevelType w:val="singleLevel"/>
    <w:tmpl w:val="D7C1F122"/>
    <w:lvl w:ilvl="0">
      <w:start w:val="3"/>
      <w:numFmt w:val="decimal"/>
      <w:suff w:val="nothing"/>
      <w:lvlText w:val="%1．"/>
      <w:lvlJc w:val="left"/>
      <w:pPr>
        <w:ind w:left="0" w:firstLine="403"/>
      </w:pPr>
      <w:rPr>
        <w:rFonts w:hint="default"/>
      </w:rPr>
    </w:lvl>
  </w:abstractNum>
  <w:abstractNum w:abstractNumId="1" w15:restartNumberingAfterBreak="0">
    <w:nsid w:val="1D5F9262"/>
    <w:multiLevelType w:val="multilevel"/>
    <w:tmpl w:val="1D5F9262"/>
    <w:lvl w:ilvl="0">
      <w:start w:val="1"/>
      <w:numFmt w:val="bullet"/>
      <w:lvlText w:val=""/>
      <w:lvlJc w:val="left"/>
      <w:pPr>
        <w:tabs>
          <w:tab w:val="left" w:pos="567"/>
        </w:tabs>
        <w:ind w:left="567" w:hanging="567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769C2"/>
    <w:multiLevelType w:val="multilevel"/>
    <w:tmpl w:val="2A1769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DC733B"/>
    <w:multiLevelType w:val="hybridMultilevel"/>
    <w:tmpl w:val="FDE6FCBA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9A669B8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470C14"/>
    <w:multiLevelType w:val="hybridMultilevel"/>
    <w:tmpl w:val="196E0C80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E3703B0"/>
    <w:multiLevelType w:val="multilevel"/>
    <w:tmpl w:val="3E3703B0"/>
    <w:lvl w:ilvl="0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8" w15:restartNumberingAfterBreak="0">
    <w:nsid w:val="4113522A"/>
    <w:multiLevelType w:val="multilevel"/>
    <w:tmpl w:val="4113522A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0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19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38A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69D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580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EFA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73D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8F8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B2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6CF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1F8B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3E56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5D8C"/>
    <w:rsid w:val="001A6053"/>
    <w:rsid w:val="001A626B"/>
    <w:rsid w:val="001A62FE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2FC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0C4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0FAC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5CE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4E4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1B2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276FC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3D0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76E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5B2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6BA4"/>
    <w:rsid w:val="00277102"/>
    <w:rsid w:val="00277270"/>
    <w:rsid w:val="002772D0"/>
    <w:rsid w:val="0027750B"/>
    <w:rsid w:val="0027759F"/>
    <w:rsid w:val="00277646"/>
    <w:rsid w:val="00277C35"/>
    <w:rsid w:val="00280041"/>
    <w:rsid w:val="002806EE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74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51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4F12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E8A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04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11E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0915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7A4"/>
    <w:rsid w:val="00323B0B"/>
    <w:rsid w:val="00324002"/>
    <w:rsid w:val="00324023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22A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CD5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97B0D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1FF6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2EC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2AA0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D07"/>
    <w:rsid w:val="00440DF2"/>
    <w:rsid w:val="004410D4"/>
    <w:rsid w:val="004416FA"/>
    <w:rsid w:val="0044193C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0F0"/>
    <w:rsid w:val="00443182"/>
    <w:rsid w:val="004432BF"/>
    <w:rsid w:val="004436D0"/>
    <w:rsid w:val="00443CA1"/>
    <w:rsid w:val="00443D37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056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AEF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9A8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261"/>
    <w:rsid w:val="004903EF"/>
    <w:rsid w:val="004909A2"/>
    <w:rsid w:val="004909B5"/>
    <w:rsid w:val="00490A3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53E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4DA7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1F7A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5E6F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0A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5E36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6B"/>
    <w:rsid w:val="005D528D"/>
    <w:rsid w:val="005D62A3"/>
    <w:rsid w:val="005D6306"/>
    <w:rsid w:val="005D664A"/>
    <w:rsid w:val="005D6693"/>
    <w:rsid w:val="005D6A0B"/>
    <w:rsid w:val="005D6C0B"/>
    <w:rsid w:val="005D6C2C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6B9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E81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76C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025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E1A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1EA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6A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A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1D1D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153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96D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0C3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29D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754"/>
    <w:rsid w:val="007E4AC7"/>
    <w:rsid w:val="007E4DF0"/>
    <w:rsid w:val="007E4E4E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999"/>
    <w:rsid w:val="007F0BBE"/>
    <w:rsid w:val="007F0C56"/>
    <w:rsid w:val="007F0DEE"/>
    <w:rsid w:val="007F0E33"/>
    <w:rsid w:val="007F1290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949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0CC0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093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0AA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47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669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DB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36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74C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3C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07FAE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2B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074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B7FD8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D81"/>
    <w:rsid w:val="009D2EE8"/>
    <w:rsid w:val="009D2F36"/>
    <w:rsid w:val="009D306C"/>
    <w:rsid w:val="009D3190"/>
    <w:rsid w:val="009D3707"/>
    <w:rsid w:val="009D4081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92B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BE2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C1C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2EB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ECD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3D0F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B84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03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51D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4B1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3F78"/>
    <w:rsid w:val="00B24BEA"/>
    <w:rsid w:val="00B24FDD"/>
    <w:rsid w:val="00B250C5"/>
    <w:rsid w:val="00B25196"/>
    <w:rsid w:val="00B25738"/>
    <w:rsid w:val="00B259AC"/>
    <w:rsid w:val="00B25ADC"/>
    <w:rsid w:val="00B25B74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652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9FD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3A4B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A72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0EB"/>
    <w:rsid w:val="00BE31DD"/>
    <w:rsid w:val="00BE36E1"/>
    <w:rsid w:val="00BE3870"/>
    <w:rsid w:val="00BE398A"/>
    <w:rsid w:val="00BE3A4B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C7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3CDB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3E5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9BF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A79"/>
    <w:rsid w:val="00C26E1B"/>
    <w:rsid w:val="00C272D4"/>
    <w:rsid w:val="00C2737B"/>
    <w:rsid w:val="00C274FC"/>
    <w:rsid w:val="00C2768A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96E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49D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746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3C3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69E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A1E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BEC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26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3C2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9CA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323"/>
    <w:rsid w:val="00D82498"/>
    <w:rsid w:val="00D824C6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85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A16"/>
    <w:rsid w:val="00DA7DA6"/>
    <w:rsid w:val="00DA7EBC"/>
    <w:rsid w:val="00DA7F79"/>
    <w:rsid w:val="00DB039F"/>
    <w:rsid w:val="00DB0621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BD0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99"/>
    <w:rsid w:val="00DC77ED"/>
    <w:rsid w:val="00DC793B"/>
    <w:rsid w:val="00DC79B5"/>
    <w:rsid w:val="00DC7A92"/>
    <w:rsid w:val="00DC7D13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2DB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6E"/>
    <w:rsid w:val="00E32DA4"/>
    <w:rsid w:val="00E32E25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7DA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C45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26F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A9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8F2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30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3D2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3AA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7DD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1F5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525CD7"/>
    <w:rsid w:val="016C53E8"/>
    <w:rsid w:val="025622C9"/>
    <w:rsid w:val="02624E83"/>
    <w:rsid w:val="026B0F71"/>
    <w:rsid w:val="02747219"/>
    <w:rsid w:val="02F520A6"/>
    <w:rsid w:val="03287772"/>
    <w:rsid w:val="032F290B"/>
    <w:rsid w:val="041212F7"/>
    <w:rsid w:val="04855B07"/>
    <w:rsid w:val="04A34073"/>
    <w:rsid w:val="04F713E5"/>
    <w:rsid w:val="04FA7030"/>
    <w:rsid w:val="057A3E53"/>
    <w:rsid w:val="05BA2554"/>
    <w:rsid w:val="06072B25"/>
    <w:rsid w:val="066D4628"/>
    <w:rsid w:val="06D63647"/>
    <w:rsid w:val="07BA5C6A"/>
    <w:rsid w:val="080336F5"/>
    <w:rsid w:val="08054515"/>
    <w:rsid w:val="082A71EC"/>
    <w:rsid w:val="08564BE9"/>
    <w:rsid w:val="0886520C"/>
    <w:rsid w:val="08F725CF"/>
    <w:rsid w:val="09116CBB"/>
    <w:rsid w:val="09126BE3"/>
    <w:rsid w:val="091F1EDC"/>
    <w:rsid w:val="0A0D1879"/>
    <w:rsid w:val="0A213D44"/>
    <w:rsid w:val="0AD35C59"/>
    <w:rsid w:val="0AEE4BFC"/>
    <w:rsid w:val="0B0A4627"/>
    <w:rsid w:val="0B1D5C5E"/>
    <w:rsid w:val="0B9A0641"/>
    <w:rsid w:val="0B9C4929"/>
    <w:rsid w:val="0BB81A0E"/>
    <w:rsid w:val="0BCF0317"/>
    <w:rsid w:val="0C7E6C90"/>
    <w:rsid w:val="0D0619EC"/>
    <w:rsid w:val="0D4238F0"/>
    <w:rsid w:val="0DC542D0"/>
    <w:rsid w:val="0DDC54EB"/>
    <w:rsid w:val="0E63143D"/>
    <w:rsid w:val="0E785DB0"/>
    <w:rsid w:val="0EAE32CA"/>
    <w:rsid w:val="0EE73BE2"/>
    <w:rsid w:val="0F1824F2"/>
    <w:rsid w:val="0F386857"/>
    <w:rsid w:val="0F440986"/>
    <w:rsid w:val="0F9E5674"/>
    <w:rsid w:val="0FBB788C"/>
    <w:rsid w:val="0FBE6414"/>
    <w:rsid w:val="0FEC6395"/>
    <w:rsid w:val="10041577"/>
    <w:rsid w:val="10411FB1"/>
    <w:rsid w:val="108016CB"/>
    <w:rsid w:val="11256BC5"/>
    <w:rsid w:val="113F0E8D"/>
    <w:rsid w:val="116E0009"/>
    <w:rsid w:val="117539F7"/>
    <w:rsid w:val="11F77EF7"/>
    <w:rsid w:val="121030AE"/>
    <w:rsid w:val="126D3D3C"/>
    <w:rsid w:val="12C9291A"/>
    <w:rsid w:val="13127DB7"/>
    <w:rsid w:val="13140000"/>
    <w:rsid w:val="131C2C55"/>
    <w:rsid w:val="13210BB1"/>
    <w:rsid w:val="13333364"/>
    <w:rsid w:val="135A4701"/>
    <w:rsid w:val="13B4794F"/>
    <w:rsid w:val="13BA0FD2"/>
    <w:rsid w:val="13C70122"/>
    <w:rsid w:val="13DD2063"/>
    <w:rsid w:val="13DD3BAD"/>
    <w:rsid w:val="13DE787C"/>
    <w:rsid w:val="145D71CF"/>
    <w:rsid w:val="14A40A32"/>
    <w:rsid w:val="14D20AD2"/>
    <w:rsid w:val="1519698C"/>
    <w:rsid w:val="15683B2E"/>
    <w:rsid w:val="15B93276"/>
    <w:rsid w:val="15F9528F"/>
    <w:rsid w:val="163F6762"/>
    <w:rsid w:val="16752080"/>
    <w:rsid w:val="1678039A"/>
    <w:rsid w:val="168F70D3"/>
    <w:rsid w:val="16BE225C"/>
    <w:rsid w:val="171C020F"/>
    <w:rsid w:val="178202C9"/>
    <w:rsid w:val="17F71A44"/>
    <w:rsid w:val="180749D4"/>
    <w:rsid w:val="18334BE8"/>
    <w:rsid w:val="186053E8"/>
    <w:rsid w:val="186F3D2C"/>
    <w:rsid w:val="18937DFD"/>
    <w:rsid w:val="19651414"/>
    <w:rsid w:val="19722CD2"/>
    <w:rsid w:val="197A46A5"/>
    <w:rsid w:val="19982F2E"/>
    <w:rsid w:val="1A6E0C1B"/>
    <w:rsid w:val="1A886536"/>
    <w:rsid w:val="1ADF03A3"/>
    <w:rsid w:val="1B7A4C29"/>
    <w:rsid w:val="1B9273DB"/>
    <w:rsid w:val="1BAE647A"/>
    <w:rsid w:val="1BD30B75"/>
    <w:rsid w:val="1C803A79"/>
    <w:rsid w:val="1C8862C8"/>
    <w:rsid w:val="1CC36BF1"/>
    <w:rsid w:val="1CCE319B"/>
    <w:rsid w:val="1CDC2785"/>
    <w:rsid w:val="1D0B27CF"/>
    <w:rsid w:val="1D3910A1"/>
    <w:rsid w:val="1DB34611"/>
    <w:rsid w:val="1DCF0BE9"/>
    <w:rsid w:val="1DCF27FC"/>
    <w:rsid w:val="1DFE3D2C"/>
    <w:rsid w:val="1E041BF6"/>
    <w:rsid w:val="1E24676D"/>
    <w:rsid w:val="1E287013"/>
    <w:rsid w:val="1E407A0C"/>
    <w:rsid w:val="1E4128A4"/>
    <w:rsid w:val="1E4E700A"/>
    <w:rsid w:val="1E730F43"/>
    <w:rsid w:val="1EDB3096"/>
    <w:rsid w:val="1EEE370A"/>
    <w:rsid w:val="1F026DAE"/>
    <w:rsid w:val="1FA4592E"/>
    <w:rsid w:val="1FBD5DE8"/>
    <w:rsid w:val="1FEC0033"/>
    <w:rsid w:val="200A5BE1"/>
    <w:rsid w:val="200E31D5"/>
    <w:rsid w:val="203F19BB"/>
    <w:rsid w:val="206C2785"/>
    <w:rsid w:val="206C530E"/>
    <w:rsid w:val="20AD5F39"/>
    <w:rsid w:val="20E33181"/>
    <w:rsid w:val="2105487A"/>
    <w:rsid w:val="21495D73"/>
    <w:rsid w:val="21A01C28"/>
    <w:rsid w:val="22153B4E"/>
    <w:rsid w:val="222E4177"/>
    <w:rsid w:val="2254713C"/>
    <w:rsid w:val="22601645"/>
    <w:rsid w:val="229F6519"/>
    <w:rsid w:val="22E46845"/>
    <w:rsid w:val="23062764"/>
    <w:rsid w:val="233403D7"/>
    <w:rsid w:val="23A42ABA"/>
    <w:rsid w:val="23C648DD"/>
    <w:rsid w:val="241534A7"/>
    <w:rsid w:val="256B1E5E"/>
    <w:rsid w:val="25753AEB"/>
    <w:rsid w:val="2679522B"/>
    <w:rsid w:val="26C54761"/>
    <w:rsid w:val="26E60A3A"/>
    <w:rsid w:val="26FF1536"/>
    <w:rsid w:val="27060BE7"/>
    <w:rsid w:val="27167757"/>
    <w:rsid w:val="27484E33"/>
    <w:rsid w:val="27510987"/>
    <w:rsid w:val="277C07EC"/>
    <w:rsid w:val="27E65043"/>
    <w:rsid w:val="28151073"/>
    <w:rsid w:val="28357FE7"/>
    <w:rsid w:val="28E309D7"/>
    <w:rsid w:val="28E734D7"/>
    <w:rsid w:val="28F95B87"/>
    <w:rsid w:val="2900651C"/>
    <w:rsid w:val="29181460"/>
    <w:rsid w:val="294737D8"/>
    <w:rsid w:val="2956167A"/>
    <w:rsid w:val="299145D8"/>
    <w:rsid w:val="29A240AD"/>
    <w:rsid w:val="29DE0CFC"/>
    <w:rsid w:val="2A072E6D"/>
    <w:rsid w:val="2A4340B0"/>
    <w:rsid w:val="2A8E01A9"/>
    <w:rsid w:val="2A95301D"/>
    <w:rsid w:val="2AD23946"/>
    <w:rsid w:val="2B5826F5"/>
    <w:rsid w:val="2B726F63"/>
    <w:rsid w:val="2B7C21D0"/>
    <w:rsid w:val="2BB14489"/>
    <w:rsid w:val="2BB41C88"/>
    <w:rsid w:val="2C092A93"/>
    <w:rsid w:val="2C0C0911"/>
    <w:rsid w:val="2C296497"/>
    <w:rsid w:val="2D72510C"/>
    <w:rsid w:val="2DB53D1A"/>
    <w:rsid w:val="2DD81171"/>
    <w:rsid w:val="2E164CFF"/>
    <w:rsid w:val="2E371080"/>
    <w:rsid w:val="2E436C5E"/>
    <w:rsid w:val="2E735597"/>
    <w:rsid w:val="2E95251A"/>
    <w:rsid w:val="2EA04261"/>
    <w:rsid w:val="2EA50FD4"/>
    <w:rsid w:val="2EB4754A"/>
    <w:rsid w:val="2EC55E8F"/>
    <w:rsid w:val="2F094088"/>
    <w:rsid w:val="2F623CD7"/>
    <w:rsid w:val="2F826616"/>
    <w:rsid w:val="2FF33761"/>
    <w:rsid w:val="30D40A4C"/>
    <w:rsid w:val="30DC4BD6"/>
    <w:rsid w:val="30DF1FC9"/>
    <w:rsid w:val="3142020A"/>
    <w:rsid w:val="316E46A1"/>
    <w:rsid w:val="317F5ABA"/>
    <w:rsid w:val="31842D57"/>
    <w:rsid w:val="321861CB"/>
    <w:rsid w:val="32756594"/>
    <w:rsid w:val="32D33FB7"/>
    <w:rsid w:val="334B4EEC"/>
    <w:rsid w:val="33E61B99"/>
    <w:rsid w:val="34157554"/>
    <w:rsid w:val="342A39F3"/>
    <w:rsid w:val="34703684"/>
    <w:rsid w:val="34945DB9"/>
    <w:rsid w:val="349765C3"/>
    <w:rsid w:val="34C40C31"/>
    <w:rsid w:val="34CA51D8"/>
    <w:rsid w:val="34D81BC5"/>
    <w:rsid w:val="35052E5A"/>
    <w:rsid w:val="350937A0"/>
    <w:rsid w:val="351B60C1"/>
    <w:rsid w:val="354D2AAA"/>
    <w:rsid w:val="35A85B74"/>
    <w:rsid w:val="35C504FE"/>
    <w:rsid w:val="360C27FC"/>
    <w:rsid w:val="363B4CE0"/>
    <w:rsid w:val="3668591D"/>
    <w:rsid w:val="36AA1ED5"/>
    <w:rsid w:val="370C5FAB"/>
    <w:rsid w:val="372B18DA"/>
    <w:rsid w:val="37731700"/>
    <w:rsid w:val="377553A9"/>
    <w:rsid w:val="37791C2A"/>
    <w:rsid w:val="37993BC9"/>
    <w:rsid w:val="37FC0618"/>
    <w:rsid w:val="381814C7"/>
    <w:rsid w:val="385B2CCE"/>
    <w:rsid w:val="389B5286"/>
    <w:rsid w:val="39134206"/>
    <w:rsid w:val="39437622"/>
    <w:rsid w:val="395C2867"/>
    <w:rsid w:val="39644570"/>
    <w:rsid w:val="396F6557"/>
    <w:rsid w:val="39741792"/>
    <w:rsid w:val="39766AD7"/>
    <w:rsid w:val="39820DDB"/>
    <w:rsid w:val="39A32391"/>
    <w:rsid w:val="39BB4796"/>
    <w:rsid w:val="39CB7129"/>
    <w:rsid w:val="3A5B1E6D"/>
    <w:rsid w:val="3A8268AE"/>
    <w:rsid w:val="3A91443A"/>
    <w:rsid w:val="3ADF318D"/>
    <w:rsid w:val="3B0C76AD"/>
    <w:rsid w:val="3B213E5A"/>
    <w:rsid w:val="3BD666CE"/>
    <w:rsid w:val="3C570964"/>
    <w:rsid w:val="3C5E18FC"/>
    <w:rsid w:val="3CB44305"/>
    <w:rsid w:val="3D483E11"/>
    <w:rsid w:val="3D72668D"/>
    <w:rsid w:val="3D82476C"/>
    <w:rsid w:val="3D993CDA"/>
    <w:rsid w:val="3DBB5984"/>
    <w:rsid w:val="3DEB10E3"/>
    <w:rsid w:val="3E003699"/>
    <w:rsid w:val="3E5D5A8E"/>
    <w:rsid w:val="3E95018E"/>
    <w:rsid w:val="3F181153"/>
    <w:rsid w:val="3F34194D"/>
    <w:rsid w:val="3F3F374A"/>
    <w:rsid w:val="3F655CF0"/>
    <w:rsid w:val="3F7A74B4"/>
    <w:rsid w:val="3FCD091D"/>
    <w:rsid w:val="3FEB25EC"/>
    <w:rsid w:val="401550FC"/>
    <w:rsid w:val="402C4147"/>
    <w:rsid w:val="402E64F6"/>
    <w:rsid w:val="406C34D9"/>
    <w:rsid w:val="409A75E8"/>
    <w:rsid w:val="40B536F2"/>
    <w:rsid w:val="40F80976"/>
    <w:rsid w:val="40FC09FF"/>
    <w:rsid w:val="414204A1"/>
    <w:rsid w:val="415F20A5"/>
    <w:rsid w:val="41935D9A"/>
    <w:rsid w:val="41994DC6"/>
    <w:rsid w:val="41BB697E"/>
    <w:rsid w:val="42DB482E"/>
    <w:rsid w:val="430A6648"/>
    <w:rsid w:val="437C54AC"/>
    <w:rsid w:val="43871508"/>
    <w:rsid w:val="43A05DB8"/>
    <w:rsid w:val="43A17D02"/>
    <w:rsid w:val="43AF3D36"/>
    <w:rsid w:val="43D97CE3"/>
    <w:rsid w:val="43F944E5"/>
    <w:rsid w:val="440752BF"/>
    <w:rsid w:val="442F4286"/>
    <w:rsid w:val="45064D15"/>
    <w:rsid w:val="45925597"/>
    <w:rsid w:val="45DF4F99"/>
    <w:rsid w:val="45E311FC"/>
    <w:rsid w:val="45ED130D"/>
    <w:rsid w:val="46151087"/>
    <w:rsid w:val="46686AEB"/>
    <w:rsid w:val="46961019"/>
    <w:rsid w:val="46B0375A"/>
    <w:rsid w:val="46F42A33"/>
    <w:rsid w:val="47181807"/>
    <w:rsid w:val="471F6DB3"/>
    <w:rsid w:val="47210006"/>
    <w:rsid w:val="47385B1F"/>
    <w:rsid w:val="47A417C5"/>
    <w:rsid w:val="47B42D68"/>
    <w:rsid w:val="47D75B03"/>
    <w:rsid w:val="480162B4"/>
    <w:rsid w:val="48737727"/>
    <w:rsid w:val="48FD0F37"/>
    <w:rsid w:val="491445B4"/>
    <w:rsid w:val="49286EA2"/>
    <w:rsid w:val="49774BE0"/>
    <w:rsid w:val="49A8693D"/>
    <w:rsid w:val="49CC653A"/>
    <w:rsid w:val="49EE5020"/>
    <w:rsid w:val="49F95266"/>
    <w:rsid w:val="4A471AD9"/>
    <w:rsid w:val="4A5E36AB"/>
    <w:rsid w:val="4A800539"/>
    <w:rsid w:val="4B24683E"/>
    <w:rsid w:val="4B2468A5"/>
    <w:rsid w:val="4B336958"/>
    <w:rsid w:val="4C0F7365"/>
    <w:rsid w:val="4C3834EC"/>
    <w:rsid w:val="4C7D6450"/>
    <w:rsid w:val="4CA34769"/>
    <w:rsid w:val="4D244E44"/>
    <w:rsid w:val="4D25123B"/>
    <w:rsid w:val="4D3E3472"/>
    <w:rsid w:val="4D766DC3"/>
    <w:rsid w:val="4DA96DAF"/>
    <w:rsid w:val="4E0C2BBD"/>
    <w:rsid w:val="4E350222"/>
    <w:rsid w:val="4E7D63B1"/>
    <w:rsid w:val="4E8526C9"/>
    <w:rsid w:val="4E9661D3"/>
    <w:rsid w:val="4EF27E9F"/>
    <w:rsid w:val="4F7351F3"/>
    <w:rsid w:val="4FD46596"/>
    <w:rsid w:val="4FF326D4"/>
    <w:rsid w:val="50383603"/>
    <w:rsid w:val="50956B3A"/>
    <w:rsid w:val="50EA7D5B"/>
    <w:rsid w:val="511E3186"/>
    <w:rsid w:val="512C01CE"/>
    <w:rsid w:val="512E0800"/>
    <w:rsid w:val="51404505"/>
    <w:rsid w:val="516B51B2"/>
    <w:rsid w:val="51782EBE"/>
    <w:rsid w:val="51C475BE"/>
    <w:rsid w:val="52124F4F"/>
    <w:rsid w:val="52A14A4F"/>
    <w:rsid w:val="531628F9"/>
    <w:rsid w:val="53686CD6"/>
    <w:rsid w:val="53804341"/>
    <w:rsid w:val="53E92BA4"/>
    <w:rsid w:val="54D811B0"/>
    <w:rsid w:val="54EC2121"/>
    <w:rsid w:val="55937540"/>
    <w:rsid w:val="55F8243E"/>
    <w:rsid w:val="56165648"/>
    <w:rsid w:val="569300A5"/>
    <w:rsid w:val="56F34035"/>
    <w:rsid w:val="574A3A54"/>
    <w:rsid w:val="57964504"/>
    <w:rsid w:val="5815106A"/>
    <w:rsid w:val="583B552E"/>
    <w:rsid w:val="583E2F16"/>
    <w:rsid w:val="58D414AC"/>
    <w:rsid w:val="591938D3"/>
    <w:rsid w:val="5A0945CC"/>
    <w:rsid w:val="5A0A679E"/>
    <w:rsid w:val="5A0C6BB1"/>
    <w:rsid w:val="5A0F330F"/>
    <w:rsid w:val="5A837D78"/>
    <w:rsid w:val="5A9125AA"/>
    <w:rsid w:val="5A9B793E"/>
    <w:rsid w:val="5ACD6955"/>
    <w:rsid w:val="5AF60EBB"/>
    <w:rsid w:val="5B550977"/>
    <w:rsid w:val="5B665977"/>
    <w:rsid w:val="5B812236"/>
    <w:rsid w:val="5B862F3F"/>
    <w:rsid w:val="5B8D1441"/>
    <w:rsid w:val="5C0A37D3"/>
    <w:rsid w:val="5C0D2110"/>
    <w:rsid w:val="5C12313F"/>
    <w:rsid w:val="5C4C42D8"/>
    <w:rsid w:val="5C5E6531"/>
    <w:rsid w:val="5C734C57"/>
    <w:rsid w:val="5CBD419C"/>
    <w:rsid w:val="5CF937E8"/>
    <w:rsid w:val="5D1B25D1"/>
    <w:rsid w:val="5E45132B"/>
    <w:rsid w:val="5F031EA7"/>
    <w:rsid w:val="5F0B233D"/>
    <w:rsid w:val="5F366FF3"/>
    <w:rsid w:val="5F67277F"/>
    <w:rsid w:val="5FDD602F"/>
    <w:rsid w:val="603A2ABF"/>
    <w:rsid w:val="603A7123"/>
    <w:rsid w:val="60477ED6"/>
    <w:rsid w:val="60717E4B"/>
    <w:rsid w:val="60CD0794"/>
    <w:rsid w:val="60EA3009"/>
    <w:rsid w:val="610E52A4"/>
    <w:rsid w:val="614771B2"/>
    <w:rsid w:val="61B00F51"/>
    <w:rsid w:val="61EB027D"/>
    <w:rsid w:val="621269F4"/>
    <w:rsid w:val="62353ED7"/>
    <w:rsid w:val="6246720F"/>
    <w:rsid w:val="62491F0A"/>
    <w:rsid w:val="627B3C7C"/>
    <w:rsid w:val="62905168"/>
    <w:rsid w:val="62B25C37"/>
    <w:rsid w:val="62CA5C80"/>
    <w:rsid w:val="62FC074F"/>
    <w:rsid w:val="63760B89"/>
    <w:rsid w:val="63B17CB6"/>
    <w:rsid w:val="63D5569D"/>
    <w:rsid w:val="64A61339"/>
    <w:rsid w:val="64AC2F64"/>
    <w:rsid w:val="64BB3775"/>
    <w:rsid w:val="64BE14A2"/>
    <w:rsid w:val="652505C7"/>
    <w:rsid w:val="65531423"/>
    <w:rsid w:val="65651E7C"/>
    <w:rsid w:val="656D105F"/>
    <w:rsid w:val="659768E8"/>
    <w:rsid w:val="65B228BF"/>
    <w:rsid w:val="65D50280"/>
    <w:rsid w:val="662D198B"/>
    <w:rsid w:val="6636540D"/>
    <w:rsid w:val="66824497"/>
    <w:rsid w:val="66893AB2"/>
    <w:rsid w:val="66E94E8D"/>
    <w:rsid w:val="66F17846"/>
    <w:rsid w:val="67B10006"/>
    <w:rsid w:val="67E7796D"/>
    <w:rsid w:val="68A7077B"/>
    <w:rsid w:val="68D518BE"/>
    <w:rsid w:val="68D60D24"/>
    <w:rsid w:val="69286C3C"/>
    <w:rsid w:val="692D768A"/>
    <w:rsid w:val="69B8294C"/>
    <w:rsid w:val="6A6E5C18"/>
    <w:rsid w:val="6AA91F79"/>
    <w:rsid w:val="6AE977CE"/>
    <w:rsid w:val="6B5B3784"/>
    <w:rsid w:val="6B83034F"/>
    <w:rsid w:val="6B8B6B86"/>
    <w:rsid w:val="6C024534"/>
    <w:rsid w:val="6C2712AE"/>
    <w:rsid w:val="6C7F4A7D"/>
    <w:rsid w:val="6C9B4CCC"/>
    <w:rsid w:val="6CEF2DC8"/>
    <w:rsid w:val="6D1A6E88"/>
    <w:rsid w:val="6D2B237C"/>
    <w:rsid w:val="6D6B7DDB"/>
    <w:rsid w:val="6D7A1B4D"/>
    <w:rsid w:val="6EB86EA2"/>
    <w:rsid w:val="6F3F15D8"/>
    <w:rsid w:val="6F827D28"/>
    <w:rsid w:val="6F881FEB"/>
    <w:rsid w:val="6F8C070F"/>
    <w:rsid w:val="709C7941"/>
    <w:rsid w:val="70B933B6"/>
    <w:rsid w:val="710F37E5"/>
    <w:rsid w:val="71263EE7"/>
    <w:rsid w:val="713A069E"/>
    <w:rsid w:val="714F77B8"/>
    <w:rsid w:val="716C36A6"/>
    <w:rsid w:val="71741ED7"/>
    <w:rsid w:val="717B0954"/>
    <w:rsid w:val="71C43969"/>
    <w:rsid w:val="724A0587"/>
    <w:rsid w:val="724F4741"/>
    <w:rsid w:val="72824496"/>
    <w:rsid w:val="72851934"/>
    <w:rsid w:val="728A5C99"/>
    <w:rsid w:val="73096A16"/>
    <w:rsid w:val="730A6F60"/>
    <w:rsid w:val="73573598"/>
    <w:rsid w:val="73641FAD"/>
    <w:rsid w:val="73FA2F75"/>
    <w:rsid w:val="742475BB"/>
    <w:rsid w:val="74475B90"/>
    <w:rsid w:val="74524688"/>
    <w:rsid w:val="745E00FB"/>
    <w:rsid w:val="749F1E28"/>
    <w:rsid w:val="74AD1B82"/>
    <w:rsid w:val="74B86241"/>
    <w:rsid w:val="74ED6881"/>
    <w:rsid w:val="75221B2B"/>
    <w:rsid w:val="75AB4582"/>
    <w:rsid w:val="75AB7988"/>
    <w:rsid w:val="75EB4384"/>
    <w:rsid w:val="76206BFA"/>
    <w:rsid w:val="770A7080"/>
    <w:rsid w:val="770E0455"/>
    <w:rsid w:val="773B07A7"/>
    <w:rsid w:val="7753009C"/>
    <w:rsid w:val="7778531E"/>
    <w:rsid w:val="77DE50A8"/>
    <w:rsid w:val="78002D70"/>
    <w:rsid w:val="78480E14"/>
    <w:rsid w:val="7887256E"/>
    <w:rsid w:val="78900E9E"/>
    <w:rsid w:val="78C322D8"/>
    <w:rsid w:val="78D452CE"/>
    <w:rsid w:val="78D74B69"/>
    <w:rsid w:val="79107686"/>
    <w:rsid w:val="7912238A"/>
    <w:rsid w:val="791A1817"/>
    <w:rsid w:val="79771A73"/>
    <w:rsid w:val="79995BD2"/>
    <w:rsid w:val="7A32236A"/>
    <w:rsid w:val="7A5C4C55"/>
    <w:rsid w:val="7A9138AB"/>
    <w:rsid w:val="7B4E236A"/>
    <w:rsid w:val="7BE80373"/>
    <w:rsid w:val="7C296691"/>
    <w:rsid w:val="7C46560E"/>
    <w:rsid w:val="7C98620C"/>
    <w:rsid w:val="7CAC31DF"/>
    <w:rsid w:val="7CB72C32"/>
    <w:rsid w:val="7D760599"/>
    <w:rsid w:val="7D787ECC"/>
    <w:rsid w:val="7DA2666F"/>
    <w:rsid w:val="7E1B5F99"/>
    <w:rsid w:val="7E1C324B"/>
    <w:rsid w:val="7E1E5E0F"/>
    <w:rsid w:val="7E4726DC"/>
    <w:rsid w:val="7E524B0D"/>
    <w:rsid w:val="7E533CED"/>
    <w:rsid w:val="7E5E0A43"/>
    <w:rsid w:val="7E7F1058"/>
    <w:rsid w:val="7EE92500"/>
    <w:rsid w:val="7EEB0D7C"/>
    <w:rsid w:val="7F21785D"/>
    <w:rsid w:val="7F73660C"/>
    <w:rsid w:val="7F92465F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ED6E9D"/>
  <w15:docId w15:val="{41018263-6C73-42AB-82DC-137D02447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spacing w:beforeLines="50"/>
      <w:outlineLvl w:val="4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4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5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6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Char1"/>
    <w:unhideWhenUsed/>
    <w:qFormat/>
    <w:rPr>
      <w:sz w:val="20"/>
      <w:szCs w:val="20"/>
    </w:rPr>
  </w:style>
  <w:style w:type="paragraph" w:styleId="a8">
    <w:name w:val="Body Text"/>
    <w:basedOn w:val="a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9">
    <w:name w:val="Body Text Indent"/>
    <w:basedOn w:val="a"/>
    <w:link w:val="Char3"/>
    <w:uiPriority w:val="99"/>
    <w:unhideWhenUsed/>
    <w:qFormat/>
    <w:pPr>
      <w:spacing w:after="120"/>
      <w:ind w:leftChars="200" w:left="420"/>
    </w:pPr>
  </w:style>
  <w:style w:type="paragraph" w:styleId="aa">
    <w:name w:val="Plain Text"/>
    <w:basedOn w:val="a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0">
    <w:name w:val="annotation subject"/>
    <w:basedOn w:val="a7"/>
    <w:next w:val="a7"/>
    <w:link w:val="Char9"/>
    <w:uiPriority w:val="99"/>
    <w:unhideWhenUsed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22"/>
    <w:qFormat/>
    <w:rPr>
      <w:b/>
    </w:r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0"/>
    <w:uiPriority w:val="99"/>
    <w:unhideWhenUsed/>
    <w:qFormat/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unhideWhenUsed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5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0"/>
    <w:qFormat/>
  </w:style>
  <w:style w:type="character" w:customStyle="1" w:styleId="Char1">
    <w:name w:val="批注文字 Char"/>
    <w:basedOn w:val="a0"/>
    <w:link w:val="a7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10">
    <w:name w:val="列出段落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6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9"/>
    <w:uiPriority w:val="99"/>
    <w:qFormat/>
    <w:rPr>
      <w:sz w:val="22"/>
      <w:szCs w:val="22"/>
    </w:rPr>
  </w:style>
  <w:style w:type="character" w:customStyle="1" w:styleId="Char6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3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d"/>
    <w:uiPriority w:val="99"/>
    <w:qFormat/>
    <w:rPr>
      <w:sz w:val="18"/>
      <w:szCs w:val="18"/>
    </w:rPr>
  </w:style>
  <w:style w:type="character" w:customStyle="1" w:styleId="Char5">
    <w:name w:val="日期 Char"/>
    <w:link w:val="ab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0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11">
    <w:name w:val="列出段落11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tabs>
        <w:tab w:val="clear" w:pos="5557"/>
      </w:tabs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8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af9">
    <w:name w:val="List Paragraph"/>
    <w:basedOn w:val="a"/>
    <w:uiPriority w:val="99"/>
    <w:qFormat/>
    <w:pPr>
      <w:ind w:firstLineChars="200" w:firstLine="420"/>
    </w:pPr>
  </w:style>
  <w:style w:type="paragraph" w:customStyle="1" w:styleId="21">
    <w:name w:val="修订2"/>
    <w:hidden/>
    <w:uiPriority w:val="99"/>
    <w:semiHidden/>
    <w:qFormat/>
    <w:rPr>
      <w:rFonts w:eastAsia="Batang"/>
      <w:sz w:val="22"/>
      <w:szCs w:val="22"/>
    </w:rPr>
  </w:style>
  <w:style w:type="character" w:customStyle="1" w:styleId="Style10">
    <w:name w:val="Style1"/>
    <w:basedOn w:val="a0"/>
    <w:uiPriority w:val="1"/>
    <w:qFormat/>
    <w:rPr>
      <w:rFonts w:ascii="Calibri" w:hAnsi="Calibri" w:cs="Calibri" w:hint="default"/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character" w:customStyle="1" w:styleId="B1Char1">
    <w:name w:val="B1 Char1"/>
    <w:qFormat/>
    <w:rsid w:val="00E32D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E32D6E"/>
    <w:rPr>
      <w:rFonts w:eastAsia="Batang"/>
      <w:sz w:val="22"/>
      <w:szCs w:val="22"/>
    </w:rPr>
  </w:style>
  <w:style w:type="character" w:customStyle="1" w:styleId="B3Char2">
    <w:name w:val="B3 Char2"/>
    <w:link w:val="B3"/>
    <w:qFormat/>
    <w:rsid w:val="00E32D6E"/>
    <w:rPr>
      <w:rFonts w:eastAsia="Batang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71412-6CB9-4C89-A8B3-EB25CF07A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1235</Words>
  <Characters>7045</Characters>
  <Application>Microsoft Office Word</Application>
  <DocSecurity>0</DocSecurity>
  <Lines>58</Lines>
  <Paragraphs>16</Paragraphs>
  <ScaleCrop>false</ScaleCrop>
  <Company/>
  <LinksUpToDate>false</LinksUpToDate>
  <CharactersWithSpaces>8264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11</cp:revision>
  <cp:lastPrinted>2020-05-20T09:15:00Z</cp:lastPrinted>
  <dcterms:created xsi:type="dcterms:W3CDTF">2020-05-21T16:04:00Z</dcterms:created>
  <dcterms:modified xsi:type="dcterms:W3CDTF">2020-05-22T06:27:00Z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